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246F" w14:textId="6C09F71A" w:rsidR="002B3E82" w:rsidRDefault="002B3E82" w:rsidP="002B3E8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16DD1A" wp14:editId="555994CF">
            <wp:simplePos x="0" y="0"/>
            <wp:positionH relativeFrom="margin">
              <wp:align>left</wp:align>
            </wp:positionH>
            <wp:positionV relativeFrom="paragraph">
              <wp:posOffset>-461645</wp:posOffset>
            </wp:positionV>
            <wp:extent cx="1000102" cy="1314450"/>
            <wp:effectExtent l="0" t="0" r="0" b="0"/>
            <wp:wrapNone/>
            <wp:docPr id="10" name="Picture 10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02C">
        <w:rPr>
          <w:rFonts w:ascii="Arial" w:hAnsi="Arial" w:cs="Arial"/>
          <w:b/>
          <w:sz w:val="28"/>
          <w:szCs w:val="28"/>
        </w:rPr>
        <w:t>International</w:t>
      </w:r>
      <w:r>
        <w:rPr>
          <w:rFonts w:ascii="Arial" w:hAnsi="Arial" w:cs="Arial"/>
          <w:b/>
          <w:sz w:val="28"/>
          <w:szCs w:val="28"/>
        </w:rPr>
        <w:t xml:space="preserve"> Energy Conservation Code </w:t>
      </w:r>
    </w:p>
    <w:p w14:paraId="1CB5A153" w14:textId="77777777" w:rsidR="002B3E82" w:rsidRPr="007E302C" w:rsidRDefault="002B3E82" w:rsidP="002B3E8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Code Change Proposal Tracking Sheet</w:t>
      </w:r>
    </w:p>
    <w:p w14:paraId="7EFAAF4F" w14:textId="2EC0752B" w:rsidR="002B3E82" w:rsidRPr="007E302C" w:rsidRDefault="002B3E82" w:rsidP="002B3E82">
      <w:pPr>
        <w:spacing w:after="0" w:line="240" w:lineRule="auto"/>
        <w:ind w:left="720" w:firstLine="720"/>
        <w:rPr>
          <w:rFonts w:ascii="Arial" w:hAnsi="Arial" w:cs="Arial"/>
          <w:b/>
          <w:sz w:val="28"/>
          <w:szCs w:val="28"/>
        </w:rPr>
      </w:pPr>
    </w:p>
    <w:p w14:paraId="722478CF" w14:textId="0E3D9857" w:rsidR="002B3E82" w:rsidRPr="007E302C" w:rsidRDefault="002B3E82" w:rsidP="002B3E82">
      <w:pPr>
        <w:spacing w:after="0" w:line="240" w:lineRule="auto"/>
        <w:jc w:val="center"/>
        <w:rPr>
          <w:rFonts w:ascii="Arial" w:hAnsi="Arial" w:cs="Arial"/>
        </w:rPr>
      </w:pPr>
    </w:p>
    <w:p w14:paraId="7C3B9B00" w14:textId="77777777" w:rsidR="002B3E82" w:rsidRDefault="002B3E82" w:rsidP="002B3E82">
      <w:pPr>
        <w:spacing w:after="0" w:line="240" w:lineRule="auto"/>
        <w:rPr>
          <w:rFonts w:ascii="Arial" w:hAnsi="Arial" w:cs="Arial"/>
        </w:rPr>
      </w:pPr>
    </w:p>
    <w:p w14:paraId="15B64E4E" w14:textId="77777777" w:rsidR="002B3E82" w:rsidRDefault="002B3E82" w:rsidP="002B3E82">
      <w:pPr>
        <w:spacing w:after="0" w:line="240" w:lineRule="auto"/>
        <w:rPr>
          <w:rFonts w:ascii="Arial" w:hAnsi="Arial" w:cs="Arial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2910"/>
        <w:gridCol w:w="7626"/>
      </w:tblGrid>
      <w:tr w:rsidR="002B3E82" w:rsidRPr="00886FDB" w14:paraId="2F2C0F13" w14:textId="77777777" w:rsidTr="00A13301">
        <w:trPr>
          <w:trHeight w:val="2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D131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FDB">
              <w:rPr>
                <w:rFonts w:ascii="Arial" w:eastAsia="Times New Roman" w:hAnsi="Arial" w:cs="Arial"/>
                <w:color w:val="000000"/>
              </w:rPr>
              <w:t>Proposal #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09E2" w14:textId="77777777" w:rsidR="002B3E82" w:rsidRPr="00886FDB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1FD1">
              <w:rPr>
                <w:rFonts w:ascii="Calibri" w:eastAsia="Times New Roman" w:hAnsi="Calibri" w:cs="Calibri"/>
                <w:noProof/>
                <w:color w:val="000000"/>
              </w:rPr>
              <w:t>CED1-185-22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Pr="00861FD1">
              <w:rPr>
                <w:rFonts w:ascii="Calibri" w:eastAsia="Times New Roman" w:hAnsi="Calibri" w:cs="Calibri"/>
                <w:noProof/>
                <w:color w:val="000000"/>
              </w:rPr>
              <w:t>C406 Editorial update</w:t>
            </w:r>
          </w:p>
        </w:tc>
      </w:tr>
      <w:tr w:rsidR="002B3E82" w:rsidRPr="00886FDB" w14:paraId="72B2AF44" w14:textId="77777777" w:rsidTr="00A13301">
        <w:trPr>
          <w:trHeight w:val="297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1C00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FDB">
              <w:rPr>
                <w:rFonts w:ascii="Arial" w:eastAsia="Times New Roman" w:hAnsi="Arial" w:cs="Arial"/>
                <w:color w:val="000000"/>
              </w:rPr>
              <w:t>CDP ID #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0C83" w14:textId="77777777" w:rsidR="002B3E82" w:rsidRPr="00886FDB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1FD1">
              <w:rPr>
                <w:rFonts w:ascii="Calibri" w:eastAsia="Times New Roman" w:hAnsi="Calibri" w:cs="Calibri"/>
                <w:noProof/>
                <w:color w:val="000000"/>
              </w:rPr>
              <w:t>637</w:t>
            </w:r>
            <w:r w:rsidRPr="00886F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3E82" w:rsidRPr="00886FDB" w14:paraId="1BE133CF" w14:textId="77777777" w:rsidTr="00A13301">
        <w:trPr>
          <w:trHeight w:val="297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ADF3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FDB">
              <w:rPr>
                <w:rFonts w:ascii="Arial" w:eastAsia="Times New Roman" w:hAnsi="Arial" w:cs="Arial"/>
                <w:color w:val="000000"/>
              </w:rPr>
              <w:t>Code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32FE" w14:textId="77777777" w:rsidR="002B3E82" w:rsidRPr="00886FDB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1FD1">
              <w:rPr>
                <w:rFonts w:ascii="Calibri" w:eastAsia="Times New Roman" w:hAnsi="Calibri" w:cs="Calibri"/>
                <w:noProof/>
                <w:color w:val="000000"/>
              </w:rPr>
              <w:t>IECC CE</w:t>
            </w:r>
            <w:r w:rsidRPr="00886F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3E82" w:rsidRPr="00886FDB" w14:paraId="78D5A1B7" w14:textId="77777777" w:rsidTr="00A13301">
        <w:trPr>
          <w:trHeight w:val="297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57A7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FDB">
              <w:rPr>
                <w:rFonts w:ascii="Arial" w:eastAsia="Times New Roman" w:hAnsi="Arial" w:cs="Arial"/>
                <w:color w:val="000000"/>
              </w:rPr>
              <w:t>Code Section</w:t>
            </w:r>
            <w:r>
              <w:rPr>
                <w:rFonts w:ascii="Arial" w:eastAsia="Times New Roman" w:hAnsi="Arial" w:cs="Arial"/>
                <w:color w:val="000000"/>
              </w:rPr>
              <w:t>(s)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7823" w14:textId="77777777" w:rsidR="002B3E82" w:rsidRPr="00886FDB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1FD1">
              <w:rPr>
                <w:rFonts w:ascii="Calibri" w:eastAsia="Times New Roman" w:hAnsi="Calibri" w:cs="Calibri"/>
                <w:noProof/>
                <w:color w:val="000000"/>
              </w:rPr>
              <w:t>C406.1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</w:tc>
      </w:tr>
      <w:tr w:rsidR="002B3E82" w:rsidRPr="00886FDB" w14:paraId="444C963A" w14:textId="77777777" w:rsidTr="00A13301">
        <w:trPr>
          <w:trHeight w:val="297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E2DD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Location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1C04" w14:textId="77777777" w:rsidR="002B3E82" w:rsidRPr="00886FDB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1FD1">
              <w:rPr>
                <w:rFonts w:ascii="Calibri" w:eastAsia="Times New Roman" w:hAnsi="Calibri" w:cs="Calibri"/>
                <w:noProof/>
                <w:color w:val="000000"/>
              </w:rPr>
              <w:t>base</w:t>
            </w:r>
          </w:p>
        </w:tc>
      </w:tr>
      <w:tr w:rsidR="002B3E82" w:rsidRPr="00886FDB" w14:paraId="47DE0788" w14:textId="77777777" w:rsidTr="00A13301">
        <w:trPr>
          <w:trHeight w:val="297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0191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FDB">
              <w:rPr>
                <w:rFonts w:ascii="Arial" w:eastAsia="Times New Roman" w:hAnsi="Arial" w:cs="Arial"/>
                <w:color w:val="000000"/>
              </w:rPr>
              <w:t>Proponent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F0FE" w14:textId="77777777" w:rsidR="002B3E82" w:rsidRPr="00886FDB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1FD1">
              <w:rPr>
                <w:rFonts w:ascii="Calibri" w:eastAsia="Times New Roman" w:hAnsi="Calibri" w:cs="Calibri"/>
                <w:noProof/>
                <w:color w:val="000000"/>
              </w:rPr>
              <w:t>Reid Hart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86FDB">
              <w:rPr>
                <w:rFonts w:ascii="Calibri" w:eastAsia="Times New Roman" w:hAnsi="Calibri" w:cs="Calibri"/>
                <w:color w:val="000000"/>
              </w:rPr>
              <w:t> </w:t>
            </w:r>
            <w:r w:rsidRPr="00861FD1">
              <w:rPr>
                <w:rFonts w:ascii="Calibri" w:eastAsia="Times New Roman" w:hAnsi="Calibri" w:cs="Calibri"/>
                <w:noProof/>
                <w:color w:val="000000"/>
              </w:rPr>
              <w:t>reid.hart.pe@gmail.com</w:t>
            </w:r>
          </w:p>
        </w:tc>
      </w:tr>
      <w:tr w:rsidR="002B3E82" w:rsidRPr="00886FDB" w14:paraId="71E3B3E1" w14:textId="77777777" w:rsidTr="00A13301">
        <w:trPr>
          <w:trHeight w:val="297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BC48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Proposal Status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E1C2" w14:textId="77777777" w:rsidR="002B3E82" w:rsidRPr="00886FDB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6FDB">
              <w:rPr>
                <w:rFonts w:ascii="Calibri" w:eastAsia="Times New Roman" w:hAnsi="Calibri" w:cs="Calibri"/>
                <w:color w:val="000000"/>
              </w:rPr>
              <w:t> </w:t>
            </w:r>
            <w:r w:rsidRPr="00861FD1">
              <w:rPr>
                <w:rFonts w:ascii="Calibri" w:eastAsia="Times New Roman" w:hAnsi="Calibri" w:cs="Calibri"/>
                <w:noProof/>
                <w:color w:val="000000"/>
              </w:rPr>
              <w:t>SC review</w:t>
            </w:r>
          </w:p>
        </w:tc>
      </w:tr>
      <w:tr w:rsidR="002B3E82" w:rsidRPr="00886FDB" w14:paraId="16B4DEA5" w14:textId="77777777" w:rsidTr="00A13301">
        <w:trPr>
          <w:trHeight w:val="297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78A7DD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Subcommittee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CC9D20" w14:textId="77777777" w:rsidR="002B3E82" w:rsidRPr="00886FDB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1FD1">
              <w:rPr>
                <w:rFonts w:ascii="Calibri" w:eastAsia="Times New Roman" w:hAnsi="Calibri" w:cs="Calibri"/>
                <w:noProof/>
                <w:color w:val="000000"/>
              </w:rPr>
              <w:t>CE Model, Metrics</w:t>
            </w:r>
          </w:p>
        </w:tc>
      </w:tr>
      <w:tr w:rsidR="002B3E82" w:rsidRPr="00886FDB" w14:paraId="7550E215" w14:textId="77777777" w:rsidTr="00CF6FEA">
        <w:trPr>
          <w:trHeight w:val="282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29E6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Subcommittee</w:t>
            </w:r>
            <w:r w:rsidRPr="00886FDB">
              <w:rPr>
                <w:rFonts w:ascii="Arial" w:eastAsia="Times New Roman" w:hAnsi="Arial" w:cs="Arial"/>
                <w:color w:val="000000"/>
              </w:rPr>
              <w:t xml:space="preserve"> Notes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EEE0" w14:textId="7D2520EA" w:rsidR="00CF6FEA" w:rsidRDefault="00EA61A6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This proposal provides an editorial update to</w:t>
            </w:r>
            <w:r w:rsidR="00F96D4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Section C406. </w:t>
            </w:r>
            <w:r w:rsidR="00F96D44">
              <w:rPr>
                <w:rFonts w:ascii="Calibri" w:eastAsia="Times New Roman" w:hAnsi="Calibri" w:cs="Calibri"/>
                <w:color w:val="000000"/>
              </w:rPr>
              <w:t>Tables 406.2(4) and 406.2(5) have been modified by inserting an “x” to indicate that ECM</w:t>
            </w:r>
            <w:r w:rsidR="00727F7C">
              <w:rPr>
                <w:rFonts w:ascii="Calibri" w:eastAsia="Times New Roman" w:hAnsi="Calibri" w:cs="Calibri"/>
                <w:color w:val="000000"/>
              </w:rPr>
              <w:t xml:space="preserve"> credits</w:t>
            </w:r>
            <w:r w:rsidR="00F96D44">
              <w:rPr>
                <w:rFonts w:ascii="Calibri" w:eastAsia="Times New Roman" w:hAnsi="Calibri" w:cs="Calibri"/>
                <w:color w:val="000000"/>
              </w:rPr>
              <w:t xml:space="preserve"> are not available in certain climate zones.</w:t>
            </w:r>
          </w:p>
          <w:p w14:paraId="72194F31" w14:textId="636283C5" w:rsidR="00CF6FEA" w:rsidRDefault="00CF6FEA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573FEF0" wp14:editId="69784106">
                  <wp:extent cx="4572000" cy="1179576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17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A703C8" w14:textId="3FD3572E" w:rsidR="00CF6FEA" w:rsidRPr="00CF6FEA" w:rsidRDefault="00CF6FEA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4E6AAC9" wp14:editId="24A039DD">
                  <wp:extent cx="4700016" cy="1636776"/>
                  <wp:effectExtent l="0" t="0" r="571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016" cy="163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8D805D" w14:textId="701E3EEC" w:rsidR="00F96D44" w:rsidRDefault="00F96D44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72A1AC0" w14:textId="56A4DDB0" w:rsidR="00F96D44" w:rsidRPr="00886FDB" w:rsidRDefault="00F96D44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3E82" w:rsidRPr="00886FDB" w14:paraId="5EF6EAFE" w14:textId="77777777" w:rsidTr="00A13301">
        <w:trPr>
          <w:trHeight w:val="1636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3185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FDB">
              <w:rPr>
                <w:rFonts w:ascii="Arial" w:eastAsia="Times New Roman" w:hAnsi="Arial" w:cs="Arial"/>
                <w:color w:val="000000"/>
              </w:rPr>
              <w:t>Recommendation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98C1" w14:textId="137FA093" w:rsidR="002B3E82" w:rsidRPr="00886FDB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6FDB">
              <w:rPr>
                <w:rFonts w:ascii="Calibri" w:eastAsia="Times New Roman" w:hAnsi="Calibri" w:cs="Calibri"/>
                <w:color w:val="000000"/>
              </w:rPr>
              <w:t> </w:t>
            </w:r>
            <w:r w:rsidR="00EA61A6">
              <w:rPr>
                <w:rFonts w:ascii="Calibri" w:eastAsia="Times New Roman" w:hAnsi="Calibri" w:cs="Calibri"/>
                <w:color w:val="000000"/>
              </w:rPr>
              <w:t xml:space="preserve">Approve </w:t>
            </w:r>
            <w:r w:rsidR="00CF6FEA">
              <w:rPr>
                <w:rFonts w:ascii="Calibri" w:eastAsia="Times New Roman" w:hAnsi="Calibri" w:cs="Calibri"/>
                <w:color w:val="000000"/>
              </w:rPr>
              <w:t>(A</w:t>
            </w:r>
            <w:r w:rsidR="00EA61A6">
              <w:rPr>
                <w:rFonts w:ascii="Calibri" w:eastAsia="Times New Roman" w:hAnsi="Calibri" w:cs="Calibri"/>
                <w:color w:val="000000"/>
              </w:rPr>
              <w:t>s Modified</w:t>
            </w:r>
            <w:r w:rsidR="00CF6FE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2B3E82" w:rsidRPr="00886FDB" w14:paraId="25178E11" w14:textId="77777777" w:rsidTr="00A13301">
        <w:trPr>
          <w:trHeight w:val="297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0C08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FDB">
              <w:rPr>
                <w:rFonts w:ascii="Arial" w:eastAsia="Times New Roman" w:hAnsi="Arial" w:cs="Arial"/>
                <w:color w:val="000000"/>
              </w:rPr>
              <w:t>Vote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6F1E" w14:textId="00DEB4E9" w:rsidR="002B3E82" w:rsidRPr="00886FDB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6FDB">
              <w:rPr>
                <w:rFonts w:ascii="Calibri" w:eastAsia="Times New Roman" w:hAnsi="Calibri" w:cs="Calibri"/>
                <w:color w:val="000000"/>
              </w:rPr>
              <w:t> </w:t>
            </w:r>
            <w:r w:rsidR="00EA61A6">
              <w:rPr>
                <w:rFonts w:ascii="Calibri" w:eastAsia="Times New Roman" w:hAnsi="Calibri" w:cs="Calibri"/>
                <w:color w:val="000000"/>
              </w:rPr>
              <w:t xml:space="preserve">Approve </w:t>
            </w:r>
            <w:r w:rsidR="00CF6FEA">
              <w:rPr>
                <w:rFonts w:ascii="Calibri" w:eastAsia="Times New Roman" w:hAnsi="Calibri" w:cs="Calibri"/>
                <w:color w:val="000000"/>
              </w:rPr>
              <w:t>(A</w:t>
            </w:r>
            <w:r w:rsidR="00EA61A6">
              <w:rPr>
                <w:rFonts w:ascii="Calibri" w:eastAsia="Times New Roman" w:hAnsi="Calibri" w:cs="Calibri"/>
                <w:color w:val="000000"/>
              </w:rPr>
              <w:t>s Modified</w:t>
            </w:r>
            <w:r w:rsidR="00CF6FEA">
              <w:rPr>
                <w:rFonts w:ascii="Calibri" w:eastAsia="Times New Roman" w:hAnsi="Calibri" w:cs="Calibri"/>
                <w:color w:val="000000"/>
              </w:rPr>
              <w:t>)</w:t>
            </w:r>
            <w:r w:rsidR="00EA61A6">
              <w:rPr>
                <w:rFonts w:ascii="Calibri" w:eastAsia="Times New Roman" w:hAnsi="Calibri" w:cs="Calibri"/>
                <w:color w:val="000000"/>
              </w:rPr>
              <w:t xml:space="preserve"> – 14, Disapprove-0, Abstain-1</w:t>
            </w:r>
          </w:p>
        </w:tc>
      </w:tr>
      <w:tr w:rsidR="002B3E82" w:rsidRPr="00886FDB" w14:paraId="5E436A25" w14:textId="77777777" w:rsidTr="00A13301">
        <w:trPr>
          <w:trHeight w:val="297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F68D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Recommendation </w:t>
            </w:r>
            <w:r w:rsidRPr="00886FDB">
              <w:rPr>
                <w:rFonts w:ascii="Arial" w:eastAsia="Times New Roman" w:hAnsi="Arial" w:cs="Arial"/>
                <w:color w:val="000000"/>
              </w:rPr>
              <w:t>Date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2C12" w14:textId="4837F804" w:rsidR="002B3E82" w:rsidRPr="00886FDB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6FDB">
              <w:rPr>
                <w:rFonts w:ascii="Calibri" w:eastAsia="Times New Roman" w:hAnsi="Calibri" w:cs="Calibri"/>
                <w:color w:val="000000"/>
              </w:rPr>
              <w:t> </w:t>
            </w:r>
            <w:r w:rsidR="00EA61A6">
              <w:rPr>
                <w:rFonts w:ascii="Calibri" w:eastAsia="Times New Roman" w:hAnsi="Calibri" w:cs="Calibri"/>
                <w:color w:val="000000"/>
              </w:rPr>
              <w:t>12/19/22</w:t>
            </w:r>
          </w:p>
        </w:tc>
      </w:tr>
      <w:tr w:rsidR="002B3E82" w:rsidRPr="00886FDB" w14:paraId="69BAB714" w14:textId="77777777" w:rsidTr="00A13301">
        <w:trPr>
          <w:trHeight w:val="1007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E717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FDB">
              <w:rPr>
                <w:rFonts w:ascii="Arial" w:eastAsia="Times New Roman" w:hAnsi="Arial" w:cs="Arial"/>
                <w:color w:val="000000"/>
              </w:rPr>
              <w:lastRenderedPageBreak/>
              <w:t>Next Step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5731" w14:textId="77777777" w:rsidR="002B3E82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136B39C" w14:textId="77777777" w:rsidR="002B3E82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6FDB">
              <w:rPr>
                <w:rFonts w:ascii="Calibri" w:eastAsia="Times New Roman" w:hAnsi="Calibri" w:cs="Calibri"/>
                <w:color w:val="000000"/>
              </w:rPr>
              <w:t xml:space="preserve">To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Subcommittee    </w:t>
            </w:r>
            <w:r w:rsidRPr="00861FD1">
              <w:rPr>
                <w:rFonts w:ascii="Calibri" w:eastAsia="Times New Roman" w:hAnsi="Calibri" w:cs="Calibri"/>
                <w:noProof/>
                <w:color w:val="000000"/>
              </w:rPr>
              <w:t>CE Envelope</w:t>
            </w:r>
          </w:p>
          <w:p w14:paraId="5A956C72" w14:textId="77777777" w:rsidR="002B3E82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 Advisory Group________________________________</w:t>
            </w:r>
          </w:p>
          <w:p w14:paraId="316E2629" w14:textId="77777777" w:rsidR="002B3E82" w:rsidRPr="00886FDB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6FDB">
              <w:rPr>
                <w:rFonts w:ascii="Calibri" w:eastAsia="Times New Roman" w:hAnsi="Calibri" w:cs="Calibri"/>
                <w:color w:val="000000"/>
              </w:rPr>
              <w:t>To Consensus Committee______</w:t>
            </w:r>
            <w:r>
              <w:rPr>
                <w:rFonts w:ascii="Calibri" w:eastAsia="Times New Roman" w:hAnsi="Calibri" w:cs="Calibri"/>
                <w:color w:val="000000"/>
              </w:rPr>
              <w:t>___________</w:t>
            </w:r>
          </w:p>
        </w:tc>
      </w:tr>
      <w:tr w:rsidR="002B3E82" w:rsidRPr="00886FDB" w14:paraId="2C9390AD" w14:textId="77777777" w:rsidTr="00A13301">
        <w:trPr>
          <w:trHeight w:val="351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0E5F58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Consensus Committee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6C8E15" w14:textId="77777777" w:rsidR="002B3E82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3E82" w:rsidRPr="00886FDB" w14:paraId="00A8D9F9" w14:textId="77777777" w:rsidTr="00A13301">
        <w:trPr>
          <w:trHeight w:val="2087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F68B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FDB">
              <w:rPr>
                <w:rFonts w:ascii="Arial" w:eastAsia="Times New Roman" w:hAnsi="Arial" w:cs="Arial"/>
                <w:color w:val="000000"/>
              </w:rPr>
              <w:t>Committee Response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0718" w14:textId="77777777" w:rsidR="002B3E82" w:rsidRPr="00886FDB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6F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3E82" w:rsidRPr="00886FDB" w14:paraId="6176026A" w14:textId="77777777" w:rsidTr="00A13301">
        <w:trPr>
          <w:trHeight w:val="1187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C60C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6FDB">
              <w:rPr>
                <w:rFonts w:ascii="Arial" w:eastAsia="Times New Roman" w:hAnsi="Arial" w:cs="Arial"/>
                <w:color w:val="000000"/>
              </w:rPr>
              <w:t>Vote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BB16" w14:textId="77777777" w:rsidR="002B3E82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Affirmative</w:t>
            </w:r>
            <w:r w:rsidRPr="00886FDB">
              <w:rPr>
                <w:rFonts w:ascii="Calibri" w:eastAsia="Times New Roman" w:hAnsi="Calibri" w:cs="Calibri"/>
                <w:color w:val="000000"/>
              </w:rPr>
              <w:t xml:space="preserve">__________ </w:t>
            </w:r>
            <w:r>
              <w:rPr>
                <w:rFonts w:ascii="Calibri" w:eastAsia="Times New Roman" w:hAnsi="Calibri" w:cs="Calibri"/>
                <w:color w:val="000000"/>
              </w:rPr>
              <w:t>Negative</w:t>
            </w:r>
            <w:r w:rsidRPr="00886FDB">
              <w:rPr>
                <w:rFonts w:ascii="Calibri" w:eastAsia="Times New Roman" w:hAnsi="Calibri" w:cs="Calibri"/>
                <w:color w:val="000000"/>
              </w:rPr>
              <w:t xml:space="preserve">___________ Table____________ </w:t>
            </w:r>
          </w:p>
          <w:p w14:paraId="71D6228A" w14:textId="77777777" w:rsidR="002B3E82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EF80989" w14:textId="77777777" w:rsidR="002B3E82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6FDB">
              <w:rPr>
                <w:rFonts w:ascii="Calibri" w:eastAsia="Times New Roman" w:hAnsi="Calibri" w:cs="Calibri"/>
                <w:color w:val="000000"/>
              </w:rPr>
              <w:t xml:space="preserve">To </w:t>
            </w:r>
            <w:r>
              <w:rPr>
                <w:rFonts w:ascii="Calibri" w:eastAsia="Times New Roman" w:hAnsi="Calibri" w:cs="Calibri"/>
                <w:color w:val="000000"/>
              </w:rPr>
              <w:t>Subcommittee</w:t>
            </w:r>
            <w:r w:rsidRPr="00886FDB">
              <w:rPr>
                <w:rFonts w:ascii="Calibri" w:eastAsia="Times New Roman" w:hAnsi="Calibri" w:cs="Calibri"/>
                <w:color w:val="000000"/>
              </w:rPr>
              <w:t>_________________________</w:t>
            </w:r>
          </w:p>
          <w:p w14:paraId="4C929AEB" w14:textId="77777777" w:rsidR="002B3E82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F4E1485" w14:textId="77777777" w:rsidR="002B3E82" w:rsidRPr="00886FDB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3E82" w:rsidRPr="00886FDB" w14:paraId="2F31FE06" w14:textId="77777777" w:rsidTr="00A13301">
        <w:trPr>
          <w:trHeight w:val="554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7D05" w14:textId="77777777" w:rsidR="002B3E82" w:rsidRPr="00886FDB" w:rsidRDefault="002B3E82" w:rsidP="00A1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Date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DA7E" w14:textId="77777777" w:rsidR="002B3E82" w:rsidRPr="00886FDB" w:rsidRDefault="002B3E82" w:rsidP="00A13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BEAF563" w14:textId="77777777" w:rsidR="002B3E82" w:rsidRDefault="002B3E82" w:rsidP="002B3E82">
      <w:pPr>
        <w:spacing w:after="0" w:line="240" w:lineRule="auto"/>
        <w:rPr>
          <w:rFonts w:ascii="Arial" w:hAnsi="Arial" w:cs="Arial"/>
        </w:rPr>
        <w:sectPr w:rsidR="002B3E82" w:rsidSect="00AB79DD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29DDE39" w14:textId="77777777" w:rsidR="0089616A" w:rsidRDefault="0089616A"/>
    <w:sectPr w:rsidR="00896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9C32" w14:textId="77777777" w:rsidR="00AB79DD" w:rsidRPr="0091011D" w:rsidRDefault="00727F7C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21</w:t>
    </w:r>
    <w:r w:rsidRPr="0091011D">
      <w:rPr>
        <w:rFonts w:ascii="Arial" w:hAnsi="Arial" w:cs="Arial"/>
        <w:b/>
      </w:rPr>
      <w:t xml:space="preserve"> International Code Council, Inc.</w:t>
    </w:r>
  </w:p>
  <w:p w14:paraId="4A792412" w14:textId="77777777" w:rsidR="00AB79DD" w:rsidRDefault="00727F7C">
    <w:pPr>
      <w:pStyle w:val="Footer"/>
    </w:pPr>
  </w:p>
  <w:p w14:paraId="2469B4C3" w14:textId="77777777" w:rsidR="00AB79DD" w:rsidRDefault="00727F7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82"/>
    <w:rsid w:val="002B3E82"/>
    <w:rsid w:val="003C171F"/>
    <w:rsid w:val="00727F7C"/>
    <w:rsid w:val="0089616A"/>
    <w:rsid w:val="00CF6FEA"/>
    <w:rsid w:val="00EA61A6"/>
    <w:rsid w:val="00F9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ADD0"/>
  <w15:chartTrackingRefBased/>
  <w15:docId w15:val="{94605591-E1C3-475A-AA83-8A05A297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Eades, Greg</dc:creator>
  <cp:keywords/>
  <dc:description/>
  <cp:lastModifiedBy>Eades, Greg</cp:lastModifiedBy>
  <cp:revision>4</cp:revision>
  <dcterms:created xsi:type="dcterms:W3CDTF">2022-12-21T15:07:00Z</dcterms:created>
  <dcterms:modified xsi:type="dcterms:W3CDTF">2022-12-21T19:49:00Z</dcterms:modified>
</cp:coreProperties>
</file>