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63BF7" w14:textId="2A9EDECF" w:rsidR="00D45272" w:rsidRDefault="00D54685">
      <w:pPr>
        <w:pStyle w:val="Title"/>
      </w:pPr>
      <w:r>
        <w:rPr>
          <w:color w:val="231F20"/>
          <w:spacing w:val="-2"/>
        </w:rPr>
        <w:t>CEPI-78-</w:t>
      </w:r>
      <w:r>
        <w:rPr>
          <w:color w:val="231F20"/>
          <w:spacing w:val="-5"/>
        </w:rPr>
        <w:t>21 as modified suggestion by J. Bade</w:t>
      </w:r>
    </w:p>
    <w:p w14:paraId="5F163BF8" w14:textId="77777777" w:rsidR="00D45272" w:rsidRDefault="00D54685">
      <w:pPr>
        <w:pStyle w:val="Heading1"/>
        <w:spacing w:before="295"/>
      </w:pPr>
      <w:r>
        <w:rPr>
          <w:color w:val="231F20"/>
        </w:rPr>
        <w:t>IECC®: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C403.12.1</w:t>
      </w:r>
    </w:p>
    <w:p w14:paraId="5F163BF9" w14:textId="77777777" w:rsidR="00D45272" w:rsidRDefault="00D45272">
      <w:pPr>
        <w:pStyle w:val="BodyText"/>
        <w:spacing w:before="6"/>
        <w:rPr>
          <w:b/>
        </w:rPr>
      </w:pPr>
    </w:p>
    <w:p w14:paraId="5F163BFA" w14:textId="77777777" w:rsidR="00D45272" w:rsidRDefault="00D54685">
      <w:pPr>
        <w:ind w:left="120"/>
        <w:rPr>
          <w:b/>
          <w:sz w:val="18"/>
        </w:rPr>
      </w:pPr>
      <w:r>
        <w:rPr>
          <w:b/>
          <w:color w:val="231F20"/>
          <w:spacing w:val="-2"/>
          <w:sz w:val="18"/>
        </w:rPr>
        <w:t>Proponents:</w:t>
      </w:r>
    </w:p>
    <w:p w14:paraId="5F163BFB" w14:textId="77777777" w:rsidR="00D45272" w:rsidRDefault="00D45272">
      <w:pPr>
        <w:pStyle w:val="BodyText"/>
        <w:spacing w:before="6"/>
        <w:rPr>
          <w:b/>
        </w:rPr>
      </w:pPr>
    </w:p>
    <w:p w14:paraId="5F163BFC" w14:textId="77777777" w:rsidR="00D45272" w:rsidRDefault="00D54685">
      <w:pPr>
        <w:pStyle w:val="BodyText"/>
        <w:ind w:left="120"/>
      </w:pPr>
      <w:r>
        <w:rPr>
          <w:color w:val="231F20"/>
        </w:rPr>
        <w:t>Anthony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Palucci</w:t>
      </w:r>
      <w:proofErr w:type="spellEnd"/>
      <w:r>
        <w:rPr>
          <w:color w:val="231F20"/>
        </w:rPr>
        <w:t>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representing</w:t>
      </w:r>
      <w:r>
        <w:rPr>
          <w:color w:val="231F20"/>
          <w:spacing w:val="16"/>
        </w:rPr>
        <w:t xml:space="preserve"> </w:t>
      </w:r>
      <w:proofErr w:type="spellStart"/>
      <w:r>
        <w:rPr>
          <w:color w:val="231F20"/>
          <w:spacing w:val="-2"/>
        </w:rPr>
        <w:t>Annexair</w:t>
      </w:r>
      <w:proofErr w:type="spellEnd"/>
    </w:p>
    <w:p w14:paraId="5F163BFD" w14:textId="77777777" w:rsidR="00D45272" w:rsidRDefault="00D45272">
      <w:pPr>
        <w:pStyle w:val="BodyText"/>
        <w:spacing w:before="3"/>
        <w:rPr>
          <w:sz w:val="21"/>
        </w:rPr>
      </w:pPr>
    </w:p>
    <w:p w14:paraId="5F163BFE" w14:textId="77777777" w:rsidR="00D45272" w:rsidRDefault="00D54685">
      <w:pPr>
        <w:ind w:left="120"/>
        <w:rPr>
          <w:b/>
          <w:sz w:val="21"/>
        </w:rPr>
      </w:pPr>
      <w:r>
        <w:rPr>
          <w:b/>
          <w:color w:val="231F20"/>
          <w:sz w:val="21"/>
        </w:rPr>
        <w:t>2021</w:t>
      </w:r>
      <w:r>
        <w:rPr>
          <w:b/>
          <w:color w:val="231F20"/>
          <w:spacing w:val="22"/>
          <w:sz w:val="21"/>
        </w:rPr>
        <w:t xml:space="preserve"> </w:t>
      </w:r>
      <w:r>
        <w:rPr>
          <w:b/>
          <w:color w:val="231F20"/>
          <w:sz w:val="21"/>
        </w:rPr>
        <w:t>International</w:t>
      </w:r>
      <w:r>
        <w:rPr>
          <w:b/>
          <w:color w:val="231F20"/>
          <w:spacing w:val="22"/>
          <w:sz w:val="21"/>
        </w:rPr>
        <w:t xml:space="preserve"> </w:t>
      </w:r>
      <w:r>
        <w:rPr>
          <w:b/>
          <w:color w:val="231F20"/>
          <w:sz w:val="21"/>
        </w:rPr>
        <w:t>Energy</w:t>
      </w:r>
      <w:r>
        <w:rPr>
          <w:b/>
          <w:color w:val="231F20"/>
          <w:spacing w:val="23"/>
          <w:sz w:val="21"/>
        </w:rPr>
        <w:t xml:space="preserve"> </w:t>
      </w:r>
      <w:r>
        <w:rPr>
          <w:b/>
          <w:color w:val="231F20"/>
          <w:sz w:val="21"/>
        </w:rPr>
        <w:t>Conservation</w:t>
      </w:r>
      <w:r>
        <w:rPr>
          <w:b/>
          <w:color w:val="231F20"/>
          <w:spacing w:val="28"/>
          <w:sz w:val="21"/>
        </w:rPr>
        <w:t xml:space="preserve"> </w:t>
      </w:r>
      <w:r>
        <w:rPr>
          <w:b/>
          <w:color w:val="231F20"/>
          <w:spacing w:val="-4"/>
          <w:sz w:val="21"/>
        </w:rPr>
        <w:t>Code</w:t>
      </w:r>
    </w:p>
    <w:p w14:paraId="5F163BFF" w14:textId="2390B078" w:rsidR="00D45272" w:rsidRDefault="00D45272">
      <w:pPr>
        <w:pStyle w:val="BodyText"/>
        <w:spacing w:before="10"/>
        <w:rPr>
          <w:b/>
          <w:sz w:val="21"/>
        </w:rPr>
      </w:pPr>
    </w:p>
    <w:p w14:paraId="152E9F62" w14:textId="3707F210" w:rsidR="00BD1857" w:rsidRDefault="00BD1857">
      <w:pPr>
        <w:pStyle w:val="BodyText"/>
        <w:spacing w:before="10"/>
        <w:rPr>
          <w:b/>
        </w:rPr>
      </w:pPr>
      <w:r w:rsidRPr="00CB1757">
        <w:rPr>
          <w:b/>
        </w:rPr>
        <w:t>Add new definition</w:t>
      </w:r>
      <w:r w:rsidR="00CB1757">
        <w:rPr>
          <w:b/>
        </w:rPr>
        <w:t>:</w:t>
      </w:r>
    </w:p>
    <w:p w14:paraId="5366C38C" w14:textId="77777777" w:rsidR="00CB1757" w:rsidRPr="00CB1757" w:rsidRDefault="00CB1757">
      <w:pPr>
        <w:pStyle w:val="BodyText"/>
        <w:spacing w:before="10"/>
        <w:rPr>
          <w:b/>
        </w:rPr>
      </w:pPr>
    </w:p>
    <w:p w14:paraId="065E2A1E" w14:textId="51C43F8A" w:rsidR="00BD1857" w:rsidRPr="00CB1757" w:rsidRDefault="00BD1857">
      <w:pPr>
        <w:pStyle w:val="BodyText"/>
        <w:spacing w:before="10"/>
        <w:rPr>
          <w:bCs/>
          <w:color w:val="FF0000"/>
          <w:u w:val="single"/>
        </w:rPr>
      </w:pPr>
      <w:r w:rsidRPr="00CB1757">
        <w:rPr>
          <w:b/>
          <w:color w:val="FF0000"/>
          <w:u w:val="single"/>
        </w:rPr>
        <w:t>C202 Fan cooling unit.</w:t>
      </w:r>
      <w:r w:rsidRPr="00CB1757">
        <w:rPr>
          <w:bCs/>
          <w:color w:val="FF0000"/>
          <w:u w:val="single"/>
        </w:rPr>
        <w:t xml:space="preserve"> </w:t>
      </w:r>
      <w:r w:rsidR="00756720" w:rsidRPr="00CB1757">
        <w:rPr>
          <w:bCs/>
          <w:color w:val="FF0000"/>
          <w:u w:val="single"/>
        </w:rPr>
        <w:t>Equipment</w:t>
      </w:r>
      <w:r w:rsidR="00A155D0">
        <w:rPr>
          <w:bCs/>
          <w:color w:val="FF0000"/>
          <w:u w:val="single"/>
        </w:rPr>
        <w:t xml:space="preserve"> or the portion of equipment</w:t>
      </w:r>
      <w:r w:rsidR="00756720" w:rsidRPr="00CB1757">
        <w:rPr>
          <w:bCs/>
          <w:color w:val="FF0000"/>
          <w:u w:val="single"/>
        </w:rPr>
        <w:t xml:space="preserve"> that incl</w:t>
      </w:r>
      <w:r w:rsidR="009F19D4" w:rsidRPr="00CB1757">
        <w:rPr>
          <w:bCs/>
          <w:color w:val="FF0000"/>
          <w:u w:val="single"/>
        </w:rPr>
        <w:t>udes</w:t>
      </w:r>
      <w:r w:rsidR="00107F88" w:rsidRPr="00CB1757">
        <w:rPr>
          <w:bCs/>
          <w:color w:val="FF0000"/>
          <w:u w:val="single"/>
        </w:rPr>
        <w:t xml:space="preserve"> </w:t>
      </w:r>
      <w:r w:rsidR="00A25F21" w:rsidRPr="00CB1757">
        <w:rPr>
          <w:bCs/>
          <w:color w:val="FF0000"/>
          <w:u w:val="single"/>
        </w:rPr>
        <w:t>a means of mechanically cooling air</w:t>
      </w:r>
      <w:r w:rsidR="00A8205C">
        <w:rPr>
          <w:bCs/>
          <w:color w:val="FF0000"/>
          <w:u w:val="single"/>
        </w:rPr>
        <w:t xml:space="preserve"> supplied to </w:t>
      </w:r>
      <w:r w:rsidR="00A8205C" w:rsidRPr="00E26889">
        <w:rPr>
          <w:bCs/>
          <w:i/>
          <w:iCs/>
          <w:color w:val="FF0000"/>
          <w:u w:val="single"/>
        </w:rPr>
        <w:t>conditi</w:t>
      </w:r>
      <w:r w:rsidR="0093784E" w:rsidRPr="00E26889">
        <w:rPr>
          <w:bCs/>
          <w:i/>
          <w:iCs/>
          <w:color w:val="FF0000"/>
          <w:u w:val="single"/>
        </w:rPr>
        <w:t>oned spaces</w:t>
      </w:r>
      <w:r w:rsidR="00236939" w:rsidRPr="00CB1757">
        <w:rPr>
          <w:bCs/>
          <w:color w:val="FF0000"/>
          <w:u w:val="single"/>
        </w:rPr>
        <w:t xml:space="preserve"> </w:t>
      </w:r>
      <w:r w:rsidR="00D8612B" w:rsidRPr="00CB1757">
        <w:rPr>
          <w:bCs/>
          <w:color w:val="FF0000"/>
          <w:u w:val="single"/>
        </w:rPr>
        <w:t xml:space="preserve">where </w:t>
      </w:r>
      <w:r w:rsidR="00CB1757" w:rsidRPr="00CB1757">
        <w:rPr>
          <w:bCs/>
          <w:color w:val="FF0000"/>
          <w:u w:val="single"/>
        </w:rPr>
        <w:t>the</w:t>
      </w:r>
      <w:r w:rsidR="00D85DDE" w:rsidRPr="00CB1757">
        <w:rPr>
          <w:bCs/>
          <w:color w:val="FF0000"/>
          <w:u w:val="single"/>
        </w:rPr>
        <w:t xml:space="preserve"> air </w:t>
      </w:r>
      <w:r w:rsidR="00CB1757" w:rsidRPr="00CB1757">
        <w:rPr>
          <w:bCs/>
          <w:color w:val="FF0000"/>
          <w:u w:val="single"/>
        </w:rPr>
        <w:t xml:space="preserve">movement </w:t>
      </w:r>
      <w:r w:rsidR="00D85DDE" w:rsidRPr="00CB1757">
        <w:rPr>
          <w:bCs/>
          <w:color w:val="FF0000"/>
          <w:u w:val="single"/>
        </w:rPr>
        <w:t>is caused by a difference in pressure produced by a fan</w:t>
      </w:r>
      <w:r w:rsidR="00CB1757" w:rsidRPr="00CB1757">
        <w:rPr>
          <w:bCs/>
          <w:color w:val="FF0000"/>
          <w:u w:val="single"/>
        </w:rPr>
        <w:t>.</w:t>
      </w:r>
      <w:r w:rsidR="005306B2">
        <w:rPr>
          <w:bCs/>
          <w:color w:val="FF0000"/>
          <w:u w:val="single"/>
        </w:rPr>
        <w:t xml:space="preserve"> The heat rejection portion of packaged equipment is not included.</w:t>
      </w:r>
    </w:p>
    <w:p w14:paraId="763FFCBE" w14:textId="77777777" w:rsidR="007A6D39" w:rsidRPr="00BD1857" w:rsidRDefault="007A6D39">
      <w:pPr>
        <w:pStyle w:val="BodyText"/>
        <w:spacing w:before="10"/>
        <w:rPr>
          <w:bCs/>
          <w:sz w:val="21"/>
        </w:rPr>
      </w:pPr>
    </w:p>
    <w:p w14:paraId="5F163C00" w14:textId="77777777" w:rsidR="00D45272" w:rsidRDefault="00D54685">
      <w:pPr>
        <w:pStyle w:val="Heading1"/>
        <w:spacing w:before="1"/>
      </w:pPr>
      <w:r>
        <w:rPr>
          <w:color w:val="231F20"/>
        </w:rPr>
        <w:t>Revise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follows:</w:t>
      </w:r>
    </w:p>
    <w:p w14:paraId="5F163C01" w14:textId="587C15DE" w:rsidR="00D45272" w:rsidRDefault="00D54685">
      <w:pPr>
        <w:pStyle w:val="BodyText"/>
        <w:spacing w:before="33"/>
        <w:ind w:left="120"/>
      </w:pPr>
      <w:r>
        <w:rPr>
          <w:color w:val="231F20"/>
        </w:rPr>
        <w:t>C403.12.1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 xml:space="preserve">Duct, </w:t>
      </w:r>
      <w:r w:rsidRPr="003B3893">
        <w:rPr>
          <w:strike/>
          <w:color w:val="FF0000"/>
          <w:u w:val="single" w:color="231F20"/>
        </w:rPr>
        <w:t>Air</w:t>
      </w:r>
      <w:r w:rsidRPr="003B3893">
        <w:rPr>
          <w:strike/>
          <w:color w:val="FF0000"/>
          <w:spacing w:val="7"/>
          <w:u w:val="single" w:color="231F20"/>
        </w:rPr>
        <w:t xml:space="preserve"> </w:t>
      </w:r>
      <w:r w:rsidRPr="003B3893">
        <w:rPr>
          <w:strike/>
          <w:color w:val="FF0000"/>
          <w:u w:val="single" w:color="231F20"/>
        </w:rPr>
        <w:t>Handlers</w:t>
      </w:r>
      <w:r w:rsidRPr="003B3893">
        <w:rPr>
          <w:color w:val="FF0000"/>
          <w:spacing w:val="7"/>
        </w:rPr>
        <w:t xml:space="preserve"> </w:t>
      </w:r>
      <w:r w:rsidR="003B3893" w:rsidRPr="00D54685">
        <w:rPr>
          <w:i/>
          <w:iCs/>
          <w:color w:val="FF0000"/>
          <w:spacing w:val="7"/>
          <w:u w:val="single"/>
        </w:rPr>
        <w:t>fan cooling unit</w:t>
      </w:r>
      <w:r w:rsidR="003B3893" w:rsidRPr="003B3893">
        <w:rPr>
          <w:color w:val="FF0000"/>
          <w:spacing w:val="7"/>
          <w:u w:val="single"/>
        </w:rPr>
        <w:t>,</w:t>
      </w:r>
      <w:r w:rsidR="003B3893">
        <w:rPr>
          <w:color w:val="FF0000"/>
          <w:spacing w:val="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plenum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insulation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sealing.</w:t>
      </w:r>
    </w:p>
    <w:p w14:paraId="5F163C02" w14:textId="77777777" w:rsidR="00D45272" w:rsidRDefault="00D45272">
      <w:pPr>
        <w:pStyle w:val="BodyText"/>
        <w:spacing w:before="5"/>
      </w:pPr>
    </w:p>
    <w:p w14:paraId="5F163C03" w14:textId="34689718" w:rsidR="00D45272" w:rsidRDefault="00D54685">
      <w:pPr>
        <w:pStyle w:val="BodyText"/>
        <w:spacing w:before="1" w:line="278" w:lineRule="auto"/>
        <w:ind w:left="120" w:right="170"/>
        <w:rPr>
          <w:color w:val="231F20"/>
        </w:rPr>
      </w:pPr>
      <w:r>
        <w:rPr>
          <w:color w:val="231F20"/>
        </w:rPr>
        <w:t xml:space="preserve">Supply and return air ducts, </w:t>
      </w:r>
      <w:r>
        <w:rPr>
          <w:strike/>
          <w:color w:val="231F20"/>
        </w:rPr>
        <w:t>and</w:t>
      </w:r>
      <w:r>
        <w:rPr>
          <w:color w:val="231F20"/>
        </w:rPr>
        <w:t xml:space="preserve"> plenums, </w:t>
      </w:r>
      <w:r w:rsidRPr="009F0D68">
        <w:rPr>
          <w:strike/>
          <w:color w:val="FF0000"/>
          <w:u w:val="single" w:color="231F20"/>
        </w:rPr>
        <w:t>rooftop units and air handlers</w:t>
      </w:r>
      <w:r w:rsidRPr="009F0D68">
        <w:rPr>
          <w:color w:val="FF0000"/>
        </w:rPr>
        <w:t xml:space="preserve"> </w:t>
      </w:r>
      <w:r w:rsidR="009F0D68">
        <w:rPr>
          <w:color w:val="FF0000"/>
          <w:u w:val="single"/>
        </w:rPr>
        <w:t xml:space="preserve">and </w:t>
      </w:r>
      <w:r w:rsidR="009F0D68" w:rsidRPr="00D54685">
        <w:rPr>
          <w:i/>
          <w:iCs/>
          <w:color w:val="FF0000"/>
          <w:u w:val="single"/>
        </w:rPr>
        <w:t>fan cooling units</w:t>
      </w:r>
      <w:r w:rsidR="009F0D68">
        <w:rPr>
          <w:color w:val="FF0000"/>
          <w:u w:val="single"/>
        </w:rPr>
        <w:t xml:space="preserve"> </w:t>
      </w:r>
      <w:r>
        <w:rPr>
          <w:color w:val="231F20"/>
        </w:rPr>
        <w:t xml:space="preserve">shall be insulated with not less than R-6 insulation </w:t>
      </w:r>
      <w:proofErr w:type="gramStart"/>
      <w:r>
        <w:rPr>
          <w:color w:val="231F20"/>
        </w:rPr>
        <w:t>where</w:t>
      </w:r>
      <w:proofErr w:type="gramEnd"/>
      <w:r>
        <w:rPr>
          <w:color w:val="231F20"/>
          <w:spacing w:val="40"/>
        </w:rPr>
        <w:t xml:space="preserve"> </w:t>
      </w:r>
      <w:r>
        <w:rPr>
          <w:color w:val="231F20"/>
        </w:rPr>
        <w:t>located in unconditioned spaces and where located outside the building with 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less than R-8 insulation in </w:t>
      </w:r>
      <w:r>
        <w:rPr>
          <w:i/>
          <w:color w:val="231F20"/>
        </w:rPr>
        <w:t xml:space="preserve">Climate Zones </w:t>
      </w:r>
      <w:r>
        <w:rPr>
          <w:color w:val="231F20"/>
        </w:rPr>
        <w:t xml:space="preserve">0 through 4 and not less than R-12 insulation in </w:t>
      </w:r>
      <w:r>
        <w:rPr>
          <w:i/>
          <w:color w:val="231F20"/>
        </w:rPr>
        <w:t xml:space="preserve">Climate Zones </w:t>
      </w:r>
      <w:r>
        <w:rPr>
          <w:color w:val="231F20"/>
        </w:rPr>
        <w:t xml:space="preserve">5 through 8. Ducts located underground beneath buildings shall be insulated as required in this section or have an equivalent </w:t>
      </w:r>
      <w:r>
        <w:rPr>
          <w:i/>
          <w:color w:val="231F20"/>
        </w:rPr>
        <w:t>thermal distribution efficiency</w:t>
      </w:r>
      <w:r>
        <w:rPr>
          <w:color w:val="231F20"/>
        </w:rPr>
        <w:t xml:space="preserve">. Underground ducts utilizing the </w:t>
      </w:r>
      <w:r>
        <w:rPr>
          <w:i/>
          <w:color w:val="231F20"/>
        </w:rPr>
        <w:t>thermal distribution</w:t>
      </w:r>
      <w:r>
        <w:rPr>
          <w:i/>
          <w:color w:val="231F20"/>
          <w:spacing w:val="40"/>
        </w:rPr>
        <w:t xml:space="preserve"> </w:t>
      </w:r>
      <w:r>
        <w:rPr>
          <w:i/>
          <w:color w:val="231F20"/>
        </w:rPr>
        <w:t xml:space="preserve">efficiency </w:t>
      </w:r>
      <w:r>
        <w:rPr>
          <w:color w:val="231F20"/>
        </w:rPr>
        <w:t xml:space="preserve">method shall be </w:t>
      </w:r>
      <w:r>
        <w:rPr>
          <w:i/>
          <w:color w:val="231F20"/>
        </w:rPr>
        <w:t xml:space="preserve">listed </w:t>
      </w:r>
      <w:r>
        <w:rPr>
          <w:color w:val="231F20"/>
        </w:rPr>
        <w:t xml:space="preserve">and </w:t>
      </w:r>
      <w:r>
        <w:rPr>
          <w:i/>
          <w:color w:val="231F20"/>
        </w:rPr>
        <w:t xml:space="preserve">labeled </w:t>
      </w:r>
      <w:r>
        <w:rPr>
          <w:color w:val="231F20"/>
        </w:rPr>
        <w:t xml:space="preserve">to indicate the </w:t>
      </w:r>
      <w:r>
        <w:rPr>
          <w:i/>
          <w:color w:val="231F20"/>
        </w:rPr>
        <w:t>R</w:t>
      </w:r>
      <w:r>
        <w:rPr>
          <w:color w:val="231F20"/>
        </w:rPr>
        <w:t>-value equivalency. Where located within a building envelope assembly,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 duct, plenum</w:t>
      </w:r>
      <w:r w:rsidRPr="00535185">
        <w:rPr>
          <w:strike/>
          <w:color w:val="FF0000"/>
        </w:rPr>
        <w:t xml:space="preserve">, </w:t>
      </w:r>
      <w:commentRangeStart w:id="0"/>
      <w:r w:rsidRPr="00535185">
        <w:rPr>
          <w:strike/>
          <w:color w:val="FF0000"/>
          <w:u w:val="single" w:color="231F20"/>
        </w:rPr>
        <w:t>rooftop units and/or air handlers</w:t>
      </w:r>
      <w:r w:rsidRPr="00535185">
        <w:rPr>
          <w:color w:val="FF0000"/>
        </w:rPr>
        <w:t xml:space="preserve"> </w:t>
      </w:r>
      <w:commentRangeEnd w:id="0"/>
      <w:r>
        <w:rPr>
          <w:rStyle w:val="CommentReference"/>
        </w:rPr>
        <w:commentReference w:id="0"/>
      </w:r>
      <w:r>
        <w:rPr>
          <w:color w:val="231F20"/>
        </w:rPr>
        <w:t>shall be separated from the building exterior or unconditioned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 xml:space="preserve">or exempt spaces by not less than R-8 insulation in </w:t>
      </w:r>
      <w:r>
        <w:rPr>
          <w:i/>
          <w:color w:val="231F20"/>
        </w:rPr>
        <w:t xml:space="preserve">Climate Zones </w:t>
      </w:r>
      <w:r>
        <w:rPr>
          <w:color w:val="231F20"/>
        </w:rPr>
        <w:t xml:space="preserve">0 through 4 and not less than R-12 insulation in </w:t>
      </w:r>
      <w:r>
        <w:rPr>
          <w:i/>
          <w:color w:val="231F20"/>
        </w:rPr>
        <w:t xml:space="preserve">Climate Zones </w:t>
      </w:r>
      <w:r>
        <w:rPr>
          <w:color w:val="231F20"/>
        </w:rPr>
        <w:t>5 through 8.</w:t>
      </w:r>
    </w:p>
    <w:p w14:paraId="0DE9EF72" w14:textId="77777777" w:rsidR="00EB7F79" w:rsidRDefault="00EB7F79">
      <w:pPr>
        <w:pStyle w:val="BodyText"/>
        <w:spacing w:before="1" w:line="278" w:lineRule="auto"/>
        <w:ind w:left="120" w:right="170"/>
        <w:rPr>
          <w:color w:val="231F20"/>
        </w:rPr>
      </w:pPr>
    </w:p>
    <w:p w14:paraId="52E775F9" w14:textId="33C1237E" w:rsidR="00EB7F79" w:rsidRPr="00803E6C" w:rsidRDefault="00EB7F79">
      <w:pPr>
        <w:pStyle w:val="BodyText"/>
        <w:spacing w:before="1" w:line="278" w:lineRule="auto"/>
        <w:ind w:left="120" w:right="170"/>
      </w:pPr>
      <w:r w:rsidRPr="00803E6C">
        <w:t>Exceptions:</w:t>
      </w:r>
    </w:p>
    <w:p w14:paraId="4D16696D" w14:textId="77777777" w:rsidR="00536B2E" w:rsidRDefault="00536B2E">
      <w:pPr>
        <w:pStyle w:val="BodyText"/>
        <w:spacing w:before="1" w:line="278" w:lineRule="auto"/>
        <w:ind w:left="120" w:right="170"/>
        <w:rPr>
          <w:color w:val="231F20"/>
        </w:rPr>
      </w:pPr>
    </w:p>
    <w:p w14:paraId="6E79226E" w14:textId="2BC0229E" w:rsidR="005306B2" w:rsidRPr="005306B2" w:rsidRDefault="005306B2" w:rsidP="005306B2">
      <w:pPr>
        <w:pStyle w:val="ListParagraph"/>
        <w:numPr>
          <w:ilvl w:val="0"/>
          <w:numId w:val="2"/>
        </w:numPr>
        <w:tabs>
          <w:tab w:val="left" w:pos="345"/>
        </w:tabs>
        <w:spacing w:after="120"/>
        <w:ind w:left="835"/>
        <w:rPr>
          <w:sz w:val="20"/>
        </w:rPr>
      </w:pPr>
      <w:r w:rsidRPr="005306B2">
        <w:rPr>
          <w:color w:val="231F20"/>
          <w:sz w:val="18"/>
        </w:rPr>
        <w:t>Where</w:t>
      </w:r>
      <w:r>
        <w:rPr>
          <w:color w:val="231F20"/>
          <w:sz w:val="18"/>
        </w:rPr>
        <w:t xml:space="preserve"> </w:t>
      </w:r>
      <w:r w:rsidRPr="005306B2">
        <w:rPr>
          <w:color w:val="FF0000"/>
          <w:sz w:val="18"/>
          <w:u w:val="single"/>
        </w:rPr>
        <w:t>ducts are</w:t>
      </w:r>
      <w:r w:rsidRPr="005306B2">
        <w:rPr>
          <w:color w:val="FF0000"/>
          <w:spacing w:val="6"/>
          <w:sz w:val="18"/>
        </w:rPr>
        <w:t xml:space="preserve"> </w:t>
      </w:r>
      <w:r w:rsidRPr="005306B2">
        <w:rPr>
          <w:color w:val="231F20"/>
          <w:sz w:val="18"/>
        </w:rPr>
        <w:t>located</w:t>
      </w:r>
      <w:r w:rsidRPr="005306B2">
        <w:rPr>
          <w:color w:val="231F20"/>
          <w:spacing w:val="7"/>
          <w:sz w:val="18"/>
        </w:rPr>
        <w:t xml:space="preserve"> </w:t>
      </w:r>
      <w:r w:rsidRPr="005306B2">
        <w:rPr>
          <w:color w:val="231F20"/>
          <w:sz w:val="18"/>
        </w:rPr>
        <w:t>within</w:t>
      </w:r>
      <w:r w:rsidRPr="005306B2">
        <w:rPr>
          <w:color w:val="231F20"/>
          <w:spacing w:val="7"/>
          <w:sz w:val="18"/>
        </w:rPr>
        <w:t xml:space="preserve"> </w:t>
      </w:r>
      <w:r w:rsidRPr="005306B2">
        <w:rPr>
          <w:color w:val="231F20"/>
          <w:spacing w:val="-2"/>
          <w:sz w:val="18"/>
        </w:rPr>
        <w:t>equipment.</w:t>
      </w:r>
    </w:p>
    <w:p w14:paraId="5DDD8124" w14:textId="6E46657E" w:rsidR="005306B2" w:rsidRPr="005306B2" w:rsidRDefault="005306B2" w:rsidP="005306B2">
      <w:pPr>
        <w:pStyle w:val="ListParagraph"/>
        <w:numPr>
          <w:ilvl w:val="0"/>
          <w:numId w:val="2"/>
        </w:numPr>
        <w:tabs>
          <w:tab w:val="left" w:pos="345"/>
        </w:tabs>
        <w:spacing w:after="120"/>
        <w:ind w:left="835"/>
        <w:rPr>
          <w:sz w:val="18"/>
        </w:rPr>
      </w:pPr>
      <w:r>
        <w:rPr>
          <w:color w:val="231F20"/>
          <w:sz w:val="18"/>
        </w:rPr>
        <w:t>Where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design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temperature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difference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between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interior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exterior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duct</w:t>
      </w:r>
      <w:r w:rsidR="00803E6C">
        <w:rPr>
          <w:color w:val="FF0000"/>
          <w:sz w:val="18"/>
          <w:u w:val="single"/>
        </w:rPr>
        <w:t>,</w:t>
      </w:r>
      <w:r>
        <w:rPr>
          <w:color w:val="231F20"/>
          <w:spacing w:val="-3"/>
          <w:sz w:val="18"/>
        </w:rPr>
        <w:t xml:space="preserve"> </w:t>
      </w:r>
      <w:r w:rsidRPr="00803E6C">
        <w:rPr>
          <w:strike/>
          <w:color w:val="FF0000"/>
          <w:sz w:val="18"/>
        </w:rPr>
        <w:t>or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plenum</w:t>
      </w:r>
      <w:r w:rsidR="00803E6C">
        <w:rPr>
          <w:color w:val="FF0000"/>
          <w:sz w:val="18"/>
          <w:u w:val="single"/>
        </w:rPr>
        <w:t xml:space="preserve">, or </w:t>
      </w:r>
      <w:r w:rsidR="00803E6C" w:rsidRPr="00803E6C">
        <w:rPr>
          <w:i/>
          <w:iCs/>
          <w:color w:val="FF0000"/>
          <w:sz w:val="18"/>
          <w:u w:val="single"/>
        </w:rPr>
        <w:t>fan cooling unit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is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not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greater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than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15°F</w:t>
      </w:r>
      <w:r>
        <w:rPr>
          <w:color w:val="231F20"/>
          <w:spacing w:val="-2"/>
          <w:sz w:val="18"/>
        </w:rPr>
        <w:t xml:space="preserve"> (8°C).</w:t>
      </w:r>
    </w:p>
    <w:p w14:paraId="3C0C0ED7" w14:textId="03AB544F" w:rsidR="001A794D" w:rsidRDefault="001A794D" w:rsidP="00A13941">
      <w:pPr>
        <w:pStyle w:val="BodyText"/>
        <w:numPr>
          <w:ilvl w:val="0"/>
          <w:numId w:val="2"/>
        </w:numPr>
        <w:spacing w:before="1" w:after="120" w:line="278" w:lineRule="auto"/>
        <w:ind w:left="835" w:right="170"/>
        <w:rPr>
          <w:color w:val="FF0000"/>
          <w:u w:val="single"/>
        </w:rPr>
      </w:pPr>
      <w:r w:rsidRPr="00E40921">
        <w:rPr>
          <w:i/>
          <w:iCs/>
          <w:color w:val="FF0000"/>
          <w:u w:val="single"/>
        </w:rPr>
        <w:t>Fan cooling units</w:t>
      </w:r>
      <w:r>
        <w:rPr>
          <w:color w:val="FF0000"/>
          <w:u w:val="single"/>
        </w:rPr>
        <w:t xml:space="preserve"> </w:t>
      </w:r>
      <w:r w:rsidR="00076390">
        <w:rPr>
          <w:color w:val="FF0000"/>
          <w:u w:val="single"/>
        </w:rPr>
        <w:t xml:space="preserve">located indoors </w:t>
      </w:r>
      <w:r>
        <w:rPr>
          <w:color w:val="FF0000"/>
          <w:u w:val="single"/>
        </w:rPr>
        <w:t>with a design</w:t>
      </w:r>
      <w:r w:rsidR="00C7458E">
        <w:rPr>
          <w:color w:val="FF0000"/>
          <w:u w:val="single"/>
        </w:rPr>
        <w:t xml:space="preserve"> airflow of </w:t>
      </w:r>
      <w:r w:rsidR="00993405">
        <w:rPr>
          <w:color w:val="FF0000"/>
          <w:u w:val="single"/>
        </w:rPr>
        <w:t>less than 5,000 cfm (</w:t>
      </w:r>
      <w:r w:rsidR="00A936BA">
        <w:rPr>
          <w:color w:val="FF0000"/>
          <w:u w:val="single"/>
        </w:rPr>
        <w:t xml:space="preserve">2,400 </w:t>
      </w:r>
      <w:r w:rsidR="00E40921">
        <w:rPr>
          <w:color w:val="FF0000"/>
          <w:u w:val="single"/>
        </w:rPr>
        <w:t>L/s)</w:t>
      </w:r>
    </w:p>
    <w:p w14:paraId="3458ECA5" w14:textId="50971D19" w:rsidR="00536B2E" w:rsidRPr="00A13941" w:rsidRDefault="009D2816" w:rsidP="00A13941">
      <w:pPr>
        <w:pStyle w:val="BodyText"/>
        <w:numPr>
          <w:ilvl w:val="0"/>
          <w:numId w:val="2"/>
        </w:numPr>
        <w:spacing w:before="1" w:after="120" w:line="278" w:lineRule="auto"/>
        <w:ind w:left="835" w:right="170"/>
        <w:rPr>
          <w:color w:val="FF0000"/>
          <w:u w:val="single"/>
        </w:rPr>
      </w:pPr>
      <w:r w:rsidRPr="009D2816">
        <w:rPr>
          <w:i/>
          <w:color w:val="FF0000"/>
          <w:u w:val="single"/>
        </w:rPr>
        <w:t>Fan cooling units</w:t>
      </w:r>
      <w:r w:rsidR="00F77EC2" w:rsidRPr="00A13941">
        <w:rPr>
          <w:color w:val="FF0000"/>
          <w:u w:val="single"/>
        </w:rPr>
        <w:t xml:space="preserve"> with a cooling capacity less than 760,000 Btu/h</w:t>
      </w:r>
      <w:r w:rsidR="00E40921">
        <w:rPr>
          <w:color w:val="FF0000"/>
          <w:u w:val="single"/>
        </w:rPr>
        <w:t xml:space="preserve"> (223 kW/h)</w:t>
      </w:r>
      <w:r w:rsidR="00F77EC2" w:rsidRPr="00A13941">
        <w:rPr>
          <w:color w:val="FF0000"/>
          <w:u w:val="single"/>
        </w:rPr>
        <w:t xml:space="preserve"> </w:t>
      </w:r>
      <w:r w:rsidR="003147B9" w:rsidRPr="00A13941">
        <w:rPr>
          <w:color w:val="FF0000"/>
          <w:u w:val="single"/>
        </w:rPr>
        <w:t xml:space="preserve">included in </w:t>
      </w:r>
      <w:r w:rsidR="006B6018" w:rsidRPr="00A13941">
        <w:rPr>
          <w:color w:val="FF0000"/>
          <w:u w:val="single"/>
        </w:rPr>
        <w:t xml:space="preserve">Table C403.3.2(1) Electrically Operated Unitary Air Conditioners </w:t>
      </w:r>
      <w:r w:rsidR="00E40921" w:rsidRPr="00E40921">
        <w:rPr>
          <w:i/>
          <w:color w:val="FF0000"/>
          <w:u w:val="single"/>
        </w:rPr>
        <w:t>and</w:t>
      </w:r>
      <w:r w:rsidR="006B6018" w:rsidRPr="00A13941">
        <w:rPr>
          <w:color w:val="FF0000"/>
          <w:u w:val="single"/>
        </w:rPr>
        <w:t xml:space="preserve"> Condensing Units—Minimum Efficiency Requirements</w:t>
      </w:r>
    </w:p>
    <w:p w14:paraId="747089F8" w14:textId="1EED54E9" w:rsidR="002324D0" w:rsidRPr="00A13941" w:rsidRDefault="009D2816" w:rsidP="00A13941">
      <w:pPr>
        <w:pStyle w:val="BodyText"/>
        <w:numPr>
          <w:ilvl w:val="0"/>
          <w:numId w:val="2"/>
        </w:numPr>
        <w:spacing w:before="1" w:after="120" w:line="278" w:lineRule="auto"/>
        <w:ind w:left="835" w:right="170"/>
        <w:rPr>
          <w:color w:val="FF0000"/>
          <w:u w:val="single"/>
        </w:rPr>
      </w:pPr>
      <w:r w:rsidRPr="009D2816">
        <w:rPr>
          <w:i/>
          <w:color w:val="FF0000"/>
          <w:u w:val="single"/>
        </w:rPr>
        <w:t>Fan cooling units</w:t>
      </w:r>
      <w:r w:rsidR="003147B9" w:rsidRPr="00A13941">
        <w:rPr>
          <w:color w:val="FF0000"/>
          <w:u w:val="single"/>
        </w:rPr>
        <w:t xml:space="preserve"> with a cooling capacity less than </w:t>
      </w:r>
      <w:r w:rsidR="00E40921" w:rsidRPr="00E40921">
        <w:rPr>
          <w:color w:val="FF0000"/>
          <w:u w:val="single"/>
        </w:rPr>
        <w:t>760,000 Btu/h (223 kW/h)</w:t>
      </w:r>
      <w:r w:rsidR="003147B9" w:rsidRPr="00A13941">
        <w:rPr>
          <w:color w:val="FF0000"/>
          <w:u w:val="single"/>
        </w:rPr>
        <w:t xml:space="preserve"> included in </w:t>
      </w:r>
      <w:r w:rsidR="006B6018" w:rsidRPr="00A13941">
        <w:rPr>
          <w:color w:val="FF0000"/>
          <w:u w:val="single"/>
        </w:rPr>
        <w:t>Table C403.3.2(2) Electrically Operated Air-Cooled Unitary Heat Pumps—Minimum Efficiency Requirements</w:t>
      </w:r>
    </w:p>
    <w:p w14:paraId="5F163C04" w14:textId="3AA2549D" w:rsidR="00D45272" w:rsidRPr="00A13941" w:rsidRDefault="009D2816" w:rsidP="00A13941">
      <w:pPr>
        <w:pStyle w:val="BodyText"/>
        <w:numPr>
          <w:ilvl w:val="0"/>
          <w:numId w:val="2"/>
        </w:numPr>
        <w:spacing w:before="6" w:after="120"/>
        <w:ind w:left="835"/>
        <w:rPr>
          <w:color w:val="FF0000"/>
          <w:u w:val="single"/>
        </w:rPr>
      </w:pPr>
      <w:r w:rsidRPr="009D2816">
        <w:rPr>
          <w:i/>
          <w:color w:val="FF0000"/>
          <w:u w:val="single"/>
        </w:rPr>
        <w:t>Fan cooling units</w:t>
      </w:r>
      <w:r w:rsidR="003147B9" w:rsidRPr="00A13941">
        <w:rPr>
          <w:color w:val="FF0000"/>
          <w:u w:val="single"/>
        </w:rPr>
        <w:t xml:space="preserve"> with a cooling capacity less than </w:t>
      </w:r>
      <w:r w:rsidR="00E40921" w:rsidRPr="00E40921">
        <w:rPr>
          <w:color w:val="FF0000"/>
          <w:u w:val="single"/>
        </w:rPr>
        <w:t>760,000 Btu/h (223 kW/h)</w:t>
      </w:r>
      <w:r w:rsidR="003147B9" w:rsidRPr="00A13941">
        <w:rPr>
          <w:color w:val="FF0000"/>
          <w:u w:val="single"/>
        </w:rPr>
        <w:t xml:space="preserve"> included in </w:t>
      </w:r>
      <w:r w:rsidR="006B6018" w:rsidRPr="00A13941">
        <w:rPr>
          <w:color w:val="FF0000"/>
          <w:u w:val="single"/>
        </w:rPr>
        <w:t>Table C403.3.2(</w:t>
      </w:r>
      <w:r w:rsidR="00E40921" w:rsidRPr="00A13941">
        <w:rPr>
          <w:color w:val="FF0000"/>
          <w:u w:val="single"/>
        </w:rPr>
        <w:t>8) Electrically</w:t>
      </w:r>
      <w:r w:rsidR="006B6018" w:rsidRPr="00A13941">
        <w:rPr>
          <w:color w:val="FF0000"/>
          <w:u w:val="single"/>
        </w:rPr>
        <w:t xml:space="preserve"> Operated Variable-Refrigerant-Flow Air Conditioners—Minimum Efficiency Requirements</w:t>
      </w:r>
    </w:p>
    <w:p w14:paraId="54F06EC8" w14:textId="6806BA9C" w:rsidR="00B545BE" w:rsidRPr="00A13941" w:rsidRDefault="009D2816" w:rsidP="00A13941">
      <w:pPr>
        <w:pStyle w:val="BodyText"/>
        <w:numPr>
          <w:ilvl w:val="0"/>
          <w:numId w:val="2"/>
        </w:numPr>
        <w:spacing w:before="6" w:after="120"/>
        <w:ind w:left="835"/>
        <w:rPr>
          <w:color w:val="FF0000"/>
          <w:u w:val="single"/>
        </w:rPr>
      </w:pPr>
      <w:r w:rsidRPr="009D2816">
        <w:rPr>
          <w:i/>
          <w:color w:val="FF0000"/>
          <w:u w:val="single"/>
        </w:rPr>
        <w:t>Fan cooling units</w:t>
      </w:r>
      <w:r w:rsidR="003147B9" w:rsidRPr="00A13941">
        <w:rPr>
          <w:color w:val="FF0000"/>
          <w:u w:val="single"/>
        </w:rPr>
        <w:t xml:space="preserve"> with a cooling capacity less than </w:t>
      </w:r>
      <w:r w:rsidR="00E40921" w:rsidRPr="00E40921">
        <w:rPr>
          <w:color w:val="FF0000"/>
          <w:u w:val="single"/>
        </w:rPr>
        <w:t>760,000 Btu/h (223 kW/h)</w:t>
      </w:r>
      <w:r w:rsidR="003147B9" w:rsidRPr="00A13941">
        <w:rPr>
          <w:color w:val="FF0000"/>
          <w:u w:val="single"/>
        </w:rPr>
        <w:t xml:space="preserve"> included in </w:t>
      </w:r>
      <w:r w:rsidR="006B6018" w:rsidRPr="00A13941">
        <w:rPr>
          <w:color w:val="FF0000"/>
          <w:u w:val="single"/>
        </w:rPr>
        <w:t xml:space="preserve">Table C403.3.2(9) Electrically Operated Variable-Refrigerant-Flow </w:t>
      </w:r>
      <w:r w:rsidR="00E40921" w:rsidRPr="00E40921">
        <w:rPr>
          <w:i/>
          <w:color w:val="FF0000"/>
          <w:u w:val="single"/>
        </w:rPr>
        <w:t>and</w:t>
      </w:r>
      <w:r w:rsidR="006B6018" w:rsidRPr="00A13941">
        <w:rPr>
          <w:color w:val="FF0000"/>
          <w:u w:val="single"/>
        </w:rPr>
        <w:t xml:space="preserve"> Applied Heat Pumps—Minimum Efficiency Requirements</w:t>
      </w:r>
    </w:p>
    <w:p w14:paraId="1ACAAB4F" w14:textId="458A97AE" w:rsidR="00B545BE" w:rsidRPr="00A13941" w:rsidRDefault="009D2816" w:rsidP="00A13941">
      <w:pPr>
        <w:pStyle w:val="BodyText"/>
        <w:numPr>
          <w:ilvl w:val="0"/>
          <w:numId w:val="2"/>
        </w:numPr>
        <w:spacing w:before="6" w:after="120"/>
        <w:ind w:left="835"/>
        <w:rPr>
          <w:color w:val="FF0000"/>
          <w:u w:val="single"/>
        </w:rPr>
      </w:pPr>
      <w:r w:rsidRPr="009D2816">
        <w:rPr>
          <w:i/>
          <w:color w:val="FF0000"/>
          <w:u w:val="single"/>
        </w:rPr>
        <w:t>Fan cooling units</w:t>
      </w:r>
      <w:r w:rsidR="00291667" w:rsidRPr="00A13941">
        <w:rPr>
          <w:color w:val="FF0000"/>
          <w:u w:val="single"/>
        </w:rPr>
        <w:t xml:space="preserve"> with a cooling capacity less than </w:t>
      </w:r>
      <w:r w:rsidR="00E40921" w:rsidRPr="00E40921">
        <w:rPr>
          <w:color w:val="FF0000"/>
          <w:u w:val="single"/>
        </w:rPr>
        <w:t>760,000 Btu/h (223 kW/h)</w:t>
      </w:r>
      <w:r w:rsidR="00291667" w:rsidRPr="00A13941">
        <w:rPr>
          <w:color w:val="FF0000"/>
          <w:u w:val="single"/>
        </w:rPr>
        <w:t xml:space="preserve"> included in </w:t>
      </w:r>
      <w:r w:rsidR="006B6018" w:rsidRPr="00A13941">
        <w:rPr>
          <w:color w:val="FF0000"/>
          <w:u w:val="single"/>
        </w:rPr>
        <w:t xml:space="preserve">Table C403.3.2(10) Floor-Mounted Air Conditioners </w:t>
      </w:r>
      <w:r w:rsidR="00E40921" w:rsidRPr="00E40921">
        <w:rPr>
          <w:i/>
          <w:color w:val="FF0000"/>
          <w:u w:val="single"/>
        </w:rPr>
        <w:t>and</w:t>
      </w:r>
      <w:r w:rsidR="006B6018" w:rsidRPr="00A13941">
        <w:rPr>
          <w:color w:val="FF0000"/>
          <w:u w:val="single"/>
        </w:rPr>
        <w:t xml:space="preserve"> Condensing Units Serving Computer Rooms—Minimum Efficiency Requirements</w:t>
      </w:r>
    </w:p>
    <w:p w14:paraId="01239316" w14:textId="2E2BD03D" w:rsidR="004A346D" w:rsidRPr="00A13941" w:rsidRDefault="009D2816" w:rsidP="00A13941">
      <w:pPr>
        <w:pStyle w:val="BodyText"/>
        <w:numPr>
          <w:ilvl w:val="0"/>
          <w:numId w:val="2"/>
        </w:numPr>
        <w:spacing w:before="6" w:after="120"/>
        <w:ind w:left="835"/>
        <w:rPr>
          <w:color w:val="FF0000"/>
          <w:u w:val="single"/>
        </w:rPr>
      </w:pPr>
      <w:r w:rsidRPr="009D2816">
        <w:rPr>
          <w:i/>
          <w:color w:val="FF0000"/>
          <w:u w:val="single"/>
        </w:rPr>
        <w:t>Fan cooling units</w:t>
      </w:r>
      <w:r w:rsidR="00291667" w:rsidRPr="00A13941">
        <w:rPr>
          <w:color w:val="FF0000"/>
          <w:u w:val="single"/>
        </w:rPr>
        <w:t xml:space="preserve"> included in </w:t>
      </w:r>
      <w:r w:rsidR="006B6018" w:rsidRPr="00A13941">
        <w:rPr>
          <w:color w:val="FF0000"/>
          <w:u w:val="single"/>
        </w:rPr>
        <w:t>Table C403.3.2(12) Electrically Operated Dx-D</w:t>
      </w:r>
      <w:r w:rsidR="005306B2">
        <w:rPr>
          <w:color w:val="FF0000"/>
          <w:u w:val="single"/>
        </w:rPr>
        <w:t>OAS</w:t>
      </w:r>
      <w:r w:rsidR="006B6018" w:rsidRPr="00A13941">
        <w:rPr>
          <w:color w:val="FF0000"/>
          <w:u w:val="single"/>
        </w:rPr>
        <w:t xml:space="preserve"> Units, Single-Package </w:t>
      </w:r>
      <w:r w:rsidR="00E40921" w:rsidRPr="00E40921">
        <w:rPr>
          <w:i/>
          <w:color w:val="FF0000"/>
          <w:u w:val="single"/>
        </w:rPr>
        <w:t>and</w:t>
      </w:r>
      <w:r w:rsidR="006B6018" w:rsidRPr="00A13941">
        <w:rPr>
          <w:color w:val="FF0000"/>
          <w:u w:val="single"/>
        </w:rPr>
        <w:t xml:space="preserve"> Remote Condenser, Without Energy Recovery—Minimum Efficiency Requirements</w:t>
      </w:r>
    </w:p>
    <w:p w14:paraId="7EA54DB1" w14:textId="61E0835C" w:rsidR="00C001FA" w:rsidRPr="00A13941" w:rsidRDefault="009D2816" w:rsidP="00A13941">
      <w:pPr>
        <w:pStyle w:val="BodyText"/>
        <w:numPr>
          <w:ilvl w:val="0"/>
          <w:numId w:val="2"/>
        </w:numPr>
        <w:spacing w:before="6" w:after="120"/>
        <w:ind w:left="835"/>
        <w:rPr>
          <w:color w:val="FF0000"/>
          <w:u w:val="single"/>
        </w:rPr>
      </w:pPr>
      <w:r w:rsidRPr="009D2816">
        <w:rPr>
          <w:i/>
          <w:color w:val="FF0000"/>
          <w:u w:val="single"/>
        </w:rPr>
        <w:t>Fan cooling units</w:t>
      </w:r>
      <w:r w:rsidR="00E40921" w:rsidRPr="00E40921">
        <w:rPr>
          <w:color w:val="FF0000"/>
          <w:u w:val="single"/>
        </w:rPr>
        <w:t>)</w:t>
      </w:r>
      <w:r w:rsidR="00291667" w:rsidRPr="00A13941">
        <w:rPr>
          <w:color w:val="FF0000"/>
          <w:u w:val="single"/>
        </w:rPr>
        <w:t xml:space="preserve"> included in </w:t>
      </w:r>
      <w:r w:rsidR="006B6018" w:rsidRPr="00A13941">
        <w:rPr>
          <w:color w:val="FF0000"/>
          <w:u w:val="single"/>
        </w:rPr>
        <w:t>Table C403.3.2(13) Electrically Operated Dx-D</w:t>
      </w:r>
      <w:r w:rsidR="005306B2">
        <w:rPr>
          <w:color w:val="FF0000"/>
          <w:u w:val="single"/>
        </w:rPr>
        <w:t>OAS</w:t>
      </w:r>
      <w:r w:rsidR="006B6018" w:rsidRPr="00A13941">
        <w:rPr>
          <w:color w:val="FF0000"/>
          <w:u w:val="single"/>
        </w:rPr>
        <w:t xml:space="preserve"> Units, Single-Package </w:t>
      </w:r>
      <w:r w:rsidR="00E40921" w:rsidRPr="00E40921">
        <w:rPr>
          <w:i/>
          <w:color w:val="FF0000"/>
          <w:u w:val="single"/>
        </w:rPr>
        <w:t>and</w:t>
      </w:r>
      <w:r w:rsidR="006B6018" w:rsidRPr="00A13941">
        <w:rPr>
          <w:color w:val="FF0000"/>
          <w:u w:val="single"/>
        </w:rPr>
        <w:t xml:space="preserve"> Remote Condenser, With Energy Recovery—Minimum Efficiency Requirements</w:t>
      </w:r>
    </w:p>
    <w:p w14:paraId="4687A9FA" w14:textId="46A14705" w:rsidR="00EE41BB" w:rsidRPr="00A13941" w:rsidRDefault="009D2816" w:rsidP="00A13941">
      <w:pPr>
        <w:pStyle w:val="BodyText"/>
        <w:numPr>
          <w:ilvl w:val="0"/>
          <w:numId w:val="2"/>
        </w:numPr>
        <w:spacing w:before="6" w:after="120"/>
        <w:ind w:left="835"/>
        <w:rPr>
          <w:color w:val="FF0000"/>
          <w:u w:val="single"/>
        </w:rPr>
      </w:pPr>
      <w:r w:rsidRPr="009D2816">
        <w:rPr>
          <w:i/>
          <w:color w:val="FF0000"/>
          <w:u w:val="single"/>
        </w:rPr>
        <w:t>Fan cooling units</w:t>
      </w:r>
      <w:r w:rsidR="00291667" w:rsidRPr="00A13941">
        <w:rPr>
          <w:color w:val="FF0000"/>
          <w:u w:val="single"/>
        </w:rPr>
        <w:t xml:space="preserve"> with a cooling capacity less than </w:t>
      </w:r>
      <w:r w:rsidR="00E40921" w:rsidRPr="00E40921">
        <w:rPr>
          <w:color w:val="FF0000"/>
          <w:u w:val="single"/>
        </w:rPr>
        <w:t>760,000 Btu/h (223 kW/h)</w:t>
      </w:r>
      <w:r w:rsidR="00291667" w:rsidRPr="00A13941">
        <w:rPr>
          <w:color w:val="FF0000"/>
          <w:u w:val="single"/>
        </w:rPr>
        <w:t xml:space="preserve"> included in </w:t>
      </w:r>
      <w:r w:rsidR="006B6018" w:rsidRPr="00A13941">
        <w:rPr>
          <w:color w:val="FF0000"/>
          <w:u w:val="single"/>
        </w:rPr>
        <w:t>Table C403.3.2(14) Electrically Operated Water-Source Heat Pumps—Minimum Efficiency Requirements</w:t>
      </w:r>
    </w:p>
    <w:p w14:paraId="731E001F" w14:textId="73372E6F" w:rsidR="00480F12" w:rsidRPr="00A13941" w:rsidRDefault="009D2816" w:rsidP="00A13941">
      <w:pPr>
        <w:pStyle w:val="BodyText"/>
        <w:numPr>
          <w:ilvl w:val="0"/>
          <w:numId w:val="2"/>
        </w:numPr>
        <w:spacing w:before="6" w:after="120"/>
        <w:ind w:left="835"/>
        <w:rPr>
          <w:color w:val="FF0000"/>
          <w:u w:val="single"/>
        </w:rPr>
      </w:pPr>
      <w:r w:rsidRPr="009D2816">
        <w:rPr>
          <w:i/>
          <w:color w:val="FF0000"/>
          <w:u w:val="single"/>
        </w:rPr>
        <w:t>Fan cooling units</w:t>
      </w:r>
      <w:r w:rsidR="00291667" w:rsidRPr="00A13941">
        <w:rPr>
          <w:color w:val="FF0000"/>
          <w:u w:val="single"/>
        </w:rPr>
        <w:t xml:space="preserve"> with a cooling capacity less than </w:t>
      </w:r>
      <w:r w:rsidR="00E40921" w:rsidRPr="00E40921">
        <w:rPr>
          <w:color w:val="FF0000"/>
          <w:u w:val="single"/>
        </w:rPr>
        <w:t>760,000 Btu/h (223 kW/h)</w:t>
      </w:r>
      <w:r w:rsidR="00291667" w:rsidRPr="00A13941">
        <w:rPr>
          <w:color w:val="FF0000"/>
          <w:u w:val="single"/>
        </w:rPr>
        <w:t xml:space="preserve"> included in </w:t>
      </w:r>
      <w:r w:rsidR="006B6018" w:rsidRPr="00A13941">
        <w:rPr>
          <w:color w:val="FF0000"/>
          <w:u w:val="single"/>
        </w:rPr>
        <w:t>Table C403.3.2(16) Ceiling-Mounted Computer-Room Air Conditioners—Minimum Efficiency Requirements</w:t>
      </w:r>
    </w:p>
    <w:p w14:paraId="26D32909" w14:textId="77777777" w:rsidR="004A346D" w:rsidRDefault="004A346D">
      <w:pPr>
        <w:pStyle w:val="BodyText"/>
        <w:spacing w:before="6"/>
        <w:rPr>
          <w:sz w:val="15"/>
        </w:rPr>
      </w:pPr>
    </w:p>
    <w:p w14:paraId="7DEAF4BE" w14:textId="77777777" w:rsidR="004A346D" w:rsidRDefault="004A346D">
      <w:pPr>
        <w:pStyle w:val="BodyText"/>
        <w:spacing w:before="6"/>
        <w:rPr>
          <w:sz w:val="15"/>
        </w:rPr>
      </w:pPr>
    </w:p>
    <w:p w14:paraId="5F163C0E" w14:textId="0BE5A560" w:rsidR="00D45272" w:rsidRDefault="00D54685">
      <w:pPr>
        <w:pStyle w:val="BodyText"/>
        <w:spacing w:before="1" w:line="278" w:lineRule="auto"/>
        <w:ind w:left="120"/>
        <w:rPr>
          <w:color w:val="231F20"/>
          <w:spacing w:val="-2"/>
        </w:rPr>
      </w:pPr>
      <w:r>
        <w:rPr>
          <w:color w:val="231F20"/>
        </w:rPr>
        <w:t>Ducts, air handlers and filter boxes shall be sealed.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Joints and seams shall comply with Section 603.9 of the International Mechanical </w:t>
      </w:r>
      <w:r>
        <w:rPr>
          <w:color w:val="231F20"/>
          <w:spacing w:val="-2"/>
        </w:rPr>
        <w:t>Code.</w:t>
      </w:r>
    </w:p>
    <w:p w14:paraId="040600C3" w14:textId="7557E4BF" w:rsidR="00803E6C" w:rsidRDefault="00803E6C">
      <w:pPr>
        <w:pStyle w:val="BodyText"/>
        <w:spacing w:before="1" w:line="278" w:lineRule="auto"/>
        <w:ind w:left="120"/>
        <w:rPr>
          <w:color w:val="231F20"/>
          <w:spacing w:val="-2"/>
        </w:rPr>
      </w:pPr>
    </w:p>
    <w:p w14:paraId="39DF6879" w14:textId="77777777" w:rsidR="00803E6C" w:rsidRDefault="00803E6C" w:rsidP="00803E6C">
      <w:pPr>
        <w:pStyle w:val="Heading1"/>
        <w:rPr>
          <w:color w:val="231F20"/>
        </w:rPr>
      </w:pPr>
    </w:p>
    <w:p w14:paraId="065540FE" w14:textId="77777777" w:rsidR="00803E6C" w:rsidRDefault="00803E6C" w:rsidP="00803E6C">
      <w:pPr>
        <w:pStyle w:val="Heading1"/>
        <w:rPr>
          <w:color w:val="231F20"/>
        </w:rPr>
      </w:pPr>
    </w:p>
    <w:p w14:paraId="2F9064DA" w14:textId="77777777" w:rsidR="00803E6C" w:rsidRDefault="00803E6C" w:rsidP="00803E6C">
      <w:pPr>
        <w:pStyle w:val="Heading1"/>
        <w:rPr>
          <w:color w:val="231F20"/>
        </w:rPr>
      </w:pPr>
    </w:p>
    <w:p w14:paraId="4AC17D5B" w14:textId="77777777" w:rsidR="00803E6C" w:rsidRDefault="00803E6C" w:rsidP="00803E6C">
      <w:pPr>
        <w:pStyle w:val="Heading1"/>
        <w:rPr>
          <w:color w:val="231F20"/>
        </w:rPr>
      </w:pPr>
    </w:p>
    <w:p w14:paraId="44FC1E97" w14:textId="5179DA88" w:rsidR="00803E6C" w:rsidRDefault="00803E6C" w:rsidP="00803E6C">
      <w:pPr>
        <w:pStyle w:val="Heading1"/>
        <w:rPr>
          <w:color w:val="231F20"/>
          <w:spacing w:val="-2"/>
        </w:rPr>
      </w:pPr>
      <w:r>
        <w:rPr>
          <w:color w:val="231F20"/>
        </w:rPr>
        <w:lastRenderedPageBreak/>
        <w:t>Revise the following</w:t>
      </w:r>
      <w:r>
        <w:rPr>
          <w:color w:val="231F20"/>
          <w:spacing w:val="-2"/>
        </w:rPr>
        <w:t>:</w:t>
      </w:r>
    </w:p>
    <w:p w14:paraId="39B8F7BC" w14:textId="77777777" w:rsidR="00803E6C" w:rsidRDefault="00803E6C" w:rsidP="00803E6C">
      <w:pPr>
        <w:pStyle w:val="Heading1"/>
      </w:pPr>
    </w:p>
    <w:p w14:paraId="2BFB6EC6" w14:textId="72C5EDEE" w:rsidR="00803E6C" w:rsidRPr="00803E6C" w:rsidRDefault="00803E6C" w:rsidP="00803E6C">
      <w:pPr>
        <w:pStyle w:val="BodyText"/>
        <w:spacing w:before="1" w:line="278" w:lineRule="auto"/>
        <w:ind w:left="120"/>
        <w:rPr>
          <w:b/>
          <w:bCs/>
        </w:rPr>
      </w:pPr>
      <w:r w:rsidRPr="00803E6C">
        <w:rPr>
          <w:b/>
          <w:bCs/>
        </w:rPr>
        <w:t>C403.5 Economizers.</w:t>
      </w:r>
    </w:p>
    <w:p w14:paraId="67D57720" w14:textId="77777777" w:rsidR="00803E6C" w:rsidRDefault="00803E6C" w:rsidP="00803E6C">
      <w:pPr>
        <w:pStyle w:val="BodyText"/>
        <w:spacing w:before="1" w:line="278" w:lineRule="auto"/>
        <w:ind w:left="120"/>
      </w:pPr>
    </w:p>
    <w:p w14:paraId="0347E543" w14:textId="77777777" w:rsidR="00803E6C" w:rsidRDefault="00803E6C" w:rsidP="00803E6C">
      <w:pPr>
        <w:pStyle w:val="BodyText"/>
        <w:spacing w:before="1" w:line="278" w:lineRule="auto"/>
        <w:ind w:left="120"/>
      </w:pPr>
      <w:r>
        <w:t>Economizers shall comply with Sections C403.5.1 through C403.5.5.</w:t>
      </w:r>
    </w:p>
    <w:p w14:paraId="7832FE9F" w14:textId="77777777" w:rsidR="00803E6C" w:rsidRDefault="00803E6C" w:rsidP="00803E6C">
      <w:pPr>
        <w:pStyle w:val="BodyText"/>
        <w:spacing w:before="1" w:line="278" w:lineRule="auto"/>
        <w:ind w:left="120"/>
      </w:pPr>
    </w:p>
    <w:p w14:paraId="575F1E50" w14:textId="77777777" w:rsidR="00803E6C" w:rsidRDefault="00803E6C" w:rsidP="00803E6C">
      <w:pPr>
        <w:pStyle w:val="BodyText"/>
        <w:spacing w:before="1" w:line="278" w:lineRule="auto"/>
        <w:ind w:left="120"/>
      </w:pPr>
      <w:r>
        <w:t>An air or water economizer shall be provided for the following cooling systems:</w:t>
      </w:r>
    </w:p>
    <w:p w14:paraId="771AB9E7" w14:textId="77777777" w:rsidR="00803E6C" w:rsidRDefault="00803E6C" w:rsidP="00803E6C">
      <w:pPr>
        <w:pStyle w:val="BodyText"/>
        <w:spacing w:before="1" w:line="278" w:lineRule="auto"/>
        <w:ind w:left="120"/>
      </w:pPr>
    </w:p>
    <w:p w14:paraId="575AC0C3" w14:textId="77777777" w:rsidR="00803E6C" w:rsidRDefault="00803E6C" w:rsidP="00803E6C">
      <w:pPr>
        <w:pStyle w:val="BodyText"/>
        <w:spacing w:before="1" w:line="278" w:lineRule="auto"/>
        <w:ind w:left="120"/>
      </w:pPr>
      <w:r>
        <w:t>1.Chilled water systems with a total cooling capacity, less cooling capacity provided with air economizers, as specified in Table C403.5(1).</w:t>
      </w:r>
    </w:p>
    <w:p w14:paraId="4FA1DDC5" w14:textId="77777777" w:rsidR="00803E6C" w:rsidRDefault="00803E6C" w:rsidP="00803E6C">
      <w:pPr>
        <w:pStyle w:val="BodyText"/>
        <w:spacing w:before="1" w:line="278" w:lineRule="auto"/>
        <w:ind w:left="120"/>
      </w:pPr>
    </w:p>
    <w:p w14:paraId="0FC59BBF" w14:textId="77777777" w:rsidR="00803E6C" w:rsidRDefault="00803E6C" w:rsidP="00803E6C">
      <w:pPr>
        <w:pStyle w:val="BodyText"/>
        <w:spacing w:before="1" w:line="278" w:lineRule="auto"/>
        <w:ind w:left="120"/>
      </w:pPr>
      <w:r>
        <w:t>2.Individual fan systems with cooling capacity greater than or equal to 54,000 Btu/h (15.8 kW) in buildings having other than a Group R occupancy,</w:t>
      </w:r>
    </w:p>
    <w:p w14:paraId="2AF4A550" w14:textId="77777777" w:rsidR="00803E6C" w:rsidRDefault="00803E6C" w:rsidP="00803E6C">
      <w:pPr>
        <w:pStyle w:val="BodyText"/>
        <w:spacing w:before="1" w:line="278" w:lineRule="auto"/>
        <w:ind w:left="120"/>
      </w:pPr>
    </w:p>
    <w:p w14:paraId="0676A703" w14:textId="4400330F" w:rsidR="00803E6C" w:rsidRDefault="00803E6C" w:rsidP="00803E6C">
      <w:pPr>
        <w:pStyle w:val="BodyText"/>
        <w:spacing w:before="1" w:line="278" w:lineRule="auto"/>
        <w:ind w:left="120"/>
      </w:pPr>
      <w:r>
        <w:t xml:space="preserve">The total supply capacity of all </w:t>
      </w:r>
      <w:r w:rsidRPr="00803E6C">
        <w:rPr>
          <w:strike/>
          <w:color w:val="FF0000"/>
        </w:rPr>
        <w:t>fan cooling units</w:t>
      </w:r>
      <w:r w:rsidRPr="00803E6C">
        <w:rPr>
          <w:color w:val="FF0000"/>
        </w:rPr>
        <w:t xml:space="preserve"> </w:t>
      </w:r>
      <w:r w:rsidRPr="00803E6C">
        <w:rPr>
          <w:i/>
          <w:iCs/>
          <w:color w:val="FF0000"/>
          <w:u w:val="single"/>
        </w:rPr>
        <w:t>fan cooling units</w:t>
      </w:r>
      <w:r w:rsidRPr="00803E6C">
        <w:rPr>
          <w:color w:val="FF0000"/>
        </w:rPr>
        <w:t xml:space="preserve"> </w:t>
      </w:r>
      <w:r>
        <w:t>not provided with economizers shall not exceed 20 percent of the total supply capacity of all fan cooling units in the building or 300,000 Btu/h (88 kW), whichever is greater.</w:t>
      </w:r>
    </w:p>
    <w:p w14:paraId="10F1D35E" w14:textId="77777777" w:rsidR="00803E6C" w:rsidRDefault="00803E6C" w:rsidP="00803E6C">
      <w:pPr>
        <w:pStyle w:val="BodyText"/>
        <w:spacing w:before="1" w:line="278" w:lineRule="auto"/>
        <w:ind w:left="120"/>
      </w:pPr>
    </w:p>
    <w:p w14:paraId="2846763F" w14:textId="77777777" w:rsidR="00803E6C" w:rsidRDefault="00803E6C" w:rsidP="00803E6C">
      <w:pPr>
        <w:pStyle w:val="BodyText"/>
        <w:spacing w:before="1" w:line="278" w:lineRule="auto"/>
        <w:ind w:left="120"/>
      </w:pPr>
      <w:r>
        <w:t>3.Individual fan systems with cooling capacity greater than or equal to 270,000 Btu/h (79.1 kW) in buildings having a Group R occupancy.</w:t>
      </w:r>
    </w:p>
    <w:p w14:paraId="32331219" w14:textId="77777777" w:rsidR="00803E6C" w:rsidRDefault="00803E6C" w:rsidP="00803E6C">
      <w:pPr>
        <w:pStyle w:val="BodyText"/>
        <w:spacing w:before="1" w:line="278" w:lineRule="auto"/>
        <w:ind w:left="120"/>
      </w:pPr>
    </w:p>
    <w:p w14:paraId="47EF5E29" w14:textId="19EB51CD" w:rsidR="00803E6C" w:rsidRDefault="00803E6C" w:rsidP="00803E6C">
      <w:pPr>
        <w:pStyle w:val="BodyText"/>
        <w:spacing w:before="1" w:line="278" w:lineRule="auto"/>
        <w:ind w:left="120"/>
      </w:pPr>
      <w:r>
        <w:t xml:space="preserve">The total supply capacity of all </w:t>
      </w:r>
      <w:r w:rsidR="00D54685" w:rsidRPr="00803E6C">
        <w:rPr>
          <w:strike/>
          <w:color w:val="FF0000"/>
        </w:rPr>
        <w:t>fan cooling units</w:t>
      </w:r>
      <w:r w:rsidR="00D54685" w:rsidRPr="00803E6C">
        <w:rPr>
          <w:color w:val="FF0000"/>
        </w:rPr>
        <w:t xml:space="preserve"> </w:t>
      </w:r>
      <w:r w:rsidR="00D54685" w:rsidRPr="00803E6C">
        <w:rPr>
          <w:i/>
          <w:iCs/>
          <w:color w:val="FF0000"/>
          <w:u w:val="single"/>
        </w:rPr>
        <w:t>fan cooling units</w:t>
      </w:r>
      <w:r w:rsidR="00D54685" w:rsidRPr="00803E6C">
        <w:rPr>
          <w:color w:val="FF0000"/>
        </w:rPr>
        <w:t xml:space="preserve"> </w:t>
      </w:r>
      <w:r>
        <w:t>not provided with economizers shall not exceed 20 percent of the total supply capacity of all fan cooling units in the building or 1,500,000 Btu/h (440 kW), whichever is greater.</w:t>
      </w:r>
    </w:p>
    <w:p w14:paraId="5F163C0F" w14:textId="77777777" w:rsidR="00D45272" w:rsidRDefault="00D45272">
      <w:pPr>
        <w:pStyle w:val="BodyText"/>
        <w:spacing w:before="7"/>
        <w:rPr>
          <w:sz w:val="15"/>
        </w:rPr>
      </w:pPr>
    </w:p>
    <w:p w14:paraId="5F163C10" w14:textId="77777777" w:rsidR="00D45272" w:rsidRDefault="00D54685">
      <w:pPr>
        <w:pStyle w:val="Heading1"/>
      </w:pPr>
      <w:r>
        <w:rPr>
          <w:color w:val="231F20"/>
        </w:rPr>
        <w:t>Reason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Statement:</w:t>
      </w:r>
    </w:p>
    <w:p w14:paraId="5F163C11" w14:textId="77777777" w:rsidR="00D45272" w:rsidRDefault="00D45272">
      <w:pPr>
        <w:pStyle w:val="BodyText"/>
        <w:spacing w:before="6"/>
        <w:rPr>
          <w:b/>
        </w:rPr>
      </w:pPr>
    </w:p>
    <w:p w14:paraId="5F163C12" w14:textId="77777777" w:rsidR="00D45272" w:rsidRDefault="00D54685">
      <w:pPr>
        <w:pStyle w:val="BodyText"/>
        <w:spacing w:line="278" w:lineRule="auto"/>
        <w:ind w:left="119" w:right="170"/>
      </w:pPr>
      <w:r>
        <w:rPr>
          <w:color w:val="231F20"/>
        </w:rPr>
        <w:t>There is no code requirement for outdoor HVAC equipment in terms of R-value, or insulation requirement. This change is designed to have the outdoor HVAC equipment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match the same R-value as the ductwork 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 served by.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 outdoor HVAC equipment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typically has larger surface area, typically designed around 500 FPM, then the duct it is served by, typically around 1200FPM, there is a great opportunity to save energy by improving the R-value of the HVAC equipment casing</w:t>
      </w:r>
    </w:p>
    <w:p w14:paraId="5F163C13" w14:textId="77777777" w:rsidR="00D45272" w:rsidRDefault="00D45272">
      <w:pPr>
        <w:pStyle w:val="BodyText"/>
        <w:spacing w:before="7"/>
        <w:rPr>
          <w:sz w:val="15"/>
        </w:rPr>
      </w:pPr>
    </w:p>
    <w:p w14:paraId="5F163C14" w14:textId="77777777" w:rsidR="00D45272" w:rsidRDefault="00D54685">
      <w:pPr>
        <w:pStyle w:val="Heading1"/>
      </w:pPr>
      <w:r>
        <w:rPr>
          <w:color w:val="231F20"/>
        </w:rPr>
        <w:t>Cost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Impact:</w:t>
      </w:r>
    </w:p>
    <w:p w14:paraId="5F163C15" w14:textId="77777777" w:rsidR="00D45272" w:rsidRDefault="00D45272">
      <w:pPr>
        <w:pStyle w:val="BodyText"/>
        <w:spacing w:before="6"/>
        <w:rPr>
          <w:b/>
        </w:rPr>
      </w:pPr>
    </w:p>
    <w:p w14:paraId="5F163C16" w14:textId="77777777" w:rsidR="00D45272" w:rsidRDefault="00D54685">
      <w:pPr>
        <w:pStyle w:val="BodyText"/>
        <w:ind w:left="120"/>
      </w:pP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code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proposal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cost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construction.</w:t>
      </w:r>
    </w:p>
    <w:p w14:paraId="5F163C17" w14:textId="77777777" w:rsidR="00D45272" w:rsidRDefault="00D45272">
      <w:pPr>
        <w:pStyle w:val="BodyText"/>
        <w:spacing w:before="6"/>
      </w:pPr>
    </w:p>
    <w:p w14:paraId="5F163C18" w14:textId="77777777" w:rsidR="00D45272" w:rsidRDefault="00D54685">
      <w:pPr>
        <w:pStyle w:val="BodyText"/>
        <w:spacing w:line="278" w:lineRule="auto"/>
        <w:ind w:left="120" w:right="170"/>
      </w:pPr>
      <w:r>
        <w:rPr>
          <w:color w:val="231F20"/>
        </w:rPr>
        <w:t>For many products there would be no change in cost,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 R-13 is standard for many manufacturers 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outdoor equipment.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However, some manufacturer </w:t>
      </w:r>
      <w:proofErr w:type="gramStart"/>
      <w:r>
        <w:rPr>
          <w:color w:val="231F20"/>
        </w:rPr>
        <w:t>models</w:t>
      </w:r>
      <w:proofErr w:type="gramEnd"/>
      <w:r>
        <w:rPr>
          <w:color w:val="231F20"/>
        </w:rPr>
        <w:t xml:space="preserve"> types would require changes to meet this requirement with a potential increase in cost.</w:t>
      </w:r>
    </w:p>
    <w:p w14:paraId="5F163C19" w14:textId="77777777" w:rsidR="00D45272" w:rsidRDefault="00D45272">
      <w:pPr>
        <w:pStyle w:val="BodyText"/>
        <w:spacing w:before="7"/>
        <w:rPr>
          <w:sz w:val="15"/>
        </w:rPr>
      </w:pPr>
    </w:p>
    <w:p w14:paraId="5F163C1A" w14:textId="77777777" w:rsidR="00D45272" w:rsidRDefault="00D54685">
      <w:pPr>
        <w:pStyle w:val="BodyText"/>
        <w:ind w:left="120"/>
      </w:pPr>
      <w:r>
        <w:rPr>
          <w:color w:val="231F20"/>
        </w:rPr>
        <w:t>CEPI-78-</w:t>
      </w:r>
      <w:r>
        <w:rPr>
          <w:color w:val="231F20"/>
          <w:spacing w:val="-5"/>
        </w:rPr>
        <w:t>21</w:t>
      </w:r>
    </w:p>
    <w:p w14:paraId="5F163C1B" w14:textId="77777777" w:rsidR="00D45272" w:rsidRDefault="00D45272">
      <w:pPr>
        <w:pStyle w:val="BodyText"/>
      </w:pPr>
    </w:p>
    <w:p w14:paraId="5F163C1C" w14:textId="77777777" w:rsidR="00D45272" w:rsidRDefault="00D45272">
      <w:pPr>
        <w:pStyle w:val="BodyText"/>
      </w:pPr>
    </w:p>
    <w:p w14:paraId="5F163C1D" w14:textId="77777777" w:rsidR="00D45272" w:rsidRDefault="00D45272">
      <w:pPr>
        <w:pStyle w:val="BodyText"/>
      </w:pPr>
    </w:p>
    <w:p w14:paraId="5F163C1E" w14:textId="77777777" w:rsidR="00D45272" w:rsidRDefault="00D45272">
      <w:pPr>
        <w:pStyle w:val="BodyText"/>
      </w:pPr>
    </w:p>
    <w:p w14:paraId="5F163C1F" w14:textId="77777777" w:rsidR="00D45272" w:rsidRDefault="00D45272">
      <w:pPr>
        <w:pStyle w:val="BodyText"/>
      </w:pPr>
    </w:p>
    <w:p w14:paraId="5F163C20" w14:textId="77777777" w:rsidR="00D45272" w:rsidRDefault="00D45272">
      <w:pPr>
        <w:pStyle w:val="BodyText"/>
      </w:pPr>
    </w:p>
    <w:p w14:paraId="5F163C21" w14:textId="77777777" w:rsidR="00D45272" w:rsidRDefault="00D45272">
      <w:pPr>
        <w:pStyle w:val="BodyText"/>
      </w:pPr>
    </w:p>
    <w:p w14:paraId="5F163C22" w14:textId="77777777" w:rsidR="00D45272" w:rsidRDefault="00D45272">
      <w:pPr>
        <w:pStyle w:val="BodyText"/>
      </w:pPr>
    </w:p>
    <w:p w14:paraId="5F163C23" w14:textId="77777777" w:rsidR="00D45272" w:rsidRDefault="00D45272">
      <w:pPr>
        <w:pStyle w:val="BodyText"/>
      </w:pPr>
    </w:p>
    <w:p w14:paraId="5F163C24" w14:textId="77777777" w:rsidR="00D45272" w:rsidRDefault="00D45272">
      <w:pPr>
        <w:pStyle w:val="BodyText"/>
      </w:pPr>
    </w:p>
    <w:p w14:paraId="5F163C25" w14:textId="77777777" w:rsidR="00D45272" w:rsidRDefault="00D45272">
      <w:pPr>
        <w:pStyle w:val="BodyText"/>
      </w:pPr>
    </w:p>
    <w:p w14:paraId="5F163C26" w14:textId="77777777" w:rsidR="00D45272" w:rsidRDefault="00D45272">
      <w:pPr>
        <w:pStyle w:val="BodyText"/>
      </w:pPr>
    </w:p>
    <w:p w14:paraId="5F163C27" w14:textId="77777777" w:rsidR="00D45272" w:rsidRDefault="00D45272">
      <w:pPr>
        <w:pStyle w:val="BodyText"/>
      </w:pPr>
    </w:p>
    <w:p w14:paraId="5F163C28" w14:textId="77777777" w:rsidR="00D45272" w:rsidRDefault="00D45272">
      <w:pPr>
        <w:pStyle w:val="BodyText"/>
      </w:pPr>
    </w:p>
    <w:p w14:paraId="5F163C29" w14:textId="77777777" w:rsidR="00D45272" w:rsidRDefault="00D45272">
      <w:pPr>
        <w:pStyle w:val="BodyText"/>
      </w:pPr>
    </w:p>
    <w:p w14:paraId="5F163C2A" w14:textId="77777777" w:rsidR="00D45272" w:rsidRDefault="00D45272">
      <w:pPr>
        <w:pStyle w:val="BodyText"/>
      </w:pPr>
    </w:p>
    <w:p w14:paraId="5F163C2B" w14:textId="77777777" w:rsidR="00D45272" w:rsidRDefault="00D45272">
      <w:pPr>
        <w:pStyle w:val="BodyText"/>
      </w:pPr>
    </w:p>
    <w:p w14:paraId="5F163C2C" w14:textId="77777777" w:rsidR="00D45272" w:rsidRDefault="00D54685">
      <w:pPr>
        <w:tabs>
          <w:tab w:val="left" w:pos="9770"/>
        </w:tabs>
        <w:spacing w:before="159"/>
        <w:ind w:left="900"/>
        <w:rPr>
          <w:b/>
          <w:sz w:val="16"/>
        </w:rPr>
      </w:pPr>
      <w:r>
        <w:rPr>
          <w:b/>
          <w:color w:val="231F20"/>
          <w:sz w:val="16"/>
        </w:rPr>
        <w:t>2021</w:t>
      </w:r>
      <w:r>
        <w:rPr>
          <w:b/>
          <w:color w:val="231F20"/>
          <w:spacing w:val="-5"/>
          <w:sz w:val="16"/>
        </w:rPr>
        <w:t xml:space="preserve"> </w:t>
      </w:r>
      <w:r>
        <w:rPr>
          <w:b/>
          <w:color w:val="231F20"/>
          <w:sz w:val="16"/>
        </w:rPr>
        <w:t>PUBLIC</w:t>
      </w:r>
      <w:r>
        <w:rPr>
          <w:b/>
          <w:color w:val="231F20"/>
          <w:spacing w:val="-1"/>
          <w:sz w:val="16"/>
        </w:rPr>
        <w:t xml:space="preserve"> </w:t>
      </w:r>
      <w:r>
        <w:rPr>
          <w:b/>
          <w:color w:val="231F20"/>
          <w:sz w:val="16"/>
        </w:rPr>
        <w:t>INPUT</w:t>
      </w:r>
      <w:r>
        <w:rPr>
          <w:b/>
          <w:color w:val="231F20"/>
          <w:spacing w:val="-2"/>
          <w:sz w:val="16"/>
        </w:rPr>
        <w:t xml:space="preserve"> </w:t>
      </w:r>
      <w:r>
        <w:rPr>
          <w:b/>
          <w:color w:val="231F20"/>
          <w:sz w:val="16"/>
        </w:rPr>
        <w:t>TO</w:t>
      </w:r>
      <w:r>
        <w:rPr>
          <w:b/>
          <w:color w:val="231F20"/>
          <w:spacing w:val="-1"/>
          <w:sz w:val="16"/>
        </w:rPr>
        <w:t xml:space="preserve"> </w:t>
      </w:r>
      <w:r>
        <w:rPr>
          <w:b/>
          <w:color w:val="231F20"/>
          <w:sz w:val="16"/>
        </w:rPr>
        <w:t>THE</w:t>
      </w:r>
      <w:r>
        <w:rPr>
          <w:b/>
          <w:color w:val="231F20"/>
          <w:spacing w:val="-2"/>
          <w:sz w:val="16"/>
        </w:rPr>
        <w:t xml:space="preserve"> </w:t>
      </w:r>
      <w:r>
        <w:rPr>
          <w:b/>
          <w:color w:val="231F20"/>
          <w:sz w:val="16"/>
        </w:rPr>
        <w:t>2021</w:t>
      </w:r>
      <w:r>
        <w:rPr>
          <w:b/>
          <w:color w:val="231F20"/>
          <w:spacing w:val="-2"/>
          <w:sz w:val="16"/>
        </w:rPr>
        <w:t xml:space="preserve"> </w:t>
      </w:r>
      <w:r>
        <w:rPr>
          <w:b/>
          <w:color w:val="231F20"/>
          <w:sz w:val="16"/>
        </w:rPr>
        <w:t>IECC,</w:t>
      </w:r>
      <w:r>
        <w:rPr>
          <w:b/>
          <w:color w:val="231F20"/>
          <w:spacing w:val="-2"/>
          <w:sz w:val="16"/>
        </w:rPr>
        <w:t xml:space="preserve"> </w:t>
      </w:r>
      <w:r>
        <w:rPr>
          <w:b/>
          <w:color w:val="231F20"/>
          <w:sz w:val="16"/>
        </w:rPr>
        <w:t>IRC</w:t>
      </w:r>
      <w:r>
        <w:rPr>
          <w:b/>
          <w:color w:val="231F20"/>
          <w:spacing w:val="-1"/>
          <w:sz w:val="16"/>
        </w:rPr>
        <w:t xml:space="preserve"> </w:t>
      </w:r>
      <w:r>
        <w:rPr>
          <w:b/>
          <w:color w:val="231F20"/>
          <w:sz w:val="16"/>
        </w:rPr>
        <w:t>CH.</w:t>
      </w:r>
      <w:r>
        <w:rPr>
          <w:b/>
          <w:color w:val="231F20"/>
          <w:spacing w:val="-3"/>
          <w:sz w:val="16"/>
        </w:rPr>
        <w:t xml:space="preserve"> </w:t>
      </w:r>
      <w:r>
        <w:rPr>
          <w:b/>
          <w:color w:val="231F20"/>
          <w:sz w:val="16"/>
        </w:rPr>
        <w:t>11,</w:t>
      </w:r>
      <w:r>
        <w:rPr>
          <w:b/>
          <w:color w:val="231F20"/>
          <w:spacing w:val="-2"/>
          <w:sz w:val="16"/>
        </w:rPr>
        <w:t xml:space="preserve"> </w:t>
      </w:r>
      <w:r>
        <w:rPr>
          <w:b/>
          <w:color w:val="231F20"/>
          <w:sz w:val="16"/>
        </w:rPr>
        <w:t>AND</w:t>
      </w:r>
      <w:r>
        <w:rPr>
          <w:b/>
          <w:color w:val="231F20"/>
          <w:spacing w:val="-3"/>
          <w:sz w:val="16"/>
        </w:rPr>
        <w:t xml:space="preserve"> </w:t>
      </w:r>
      <w:r>
        <w:rPr>
          <w:b/>
          <w:color w:val="231F20"/>
          <w:sz w:val="16"/>
        </w:rPr>
        <w:t>ICCPC</w:t>
      </w:r>
      <w:r>
        <w:rPr>
          <w:b/>
          <w:color w:val="231F20"/>
          <w:spacing w:val="-1"/>
          <w:sz w:val="16"/>
        </w:rPr>
        <w:t xml:space="preserve"> </w:t>
      </w:r>
      <w:r>
        <w:rPr>
          <w:b/>
          <w:color w:val="231F20"/>
          <w:sz w:val="16"/>
        </w:rPr>
        <w:t>CH.</w:t>
      </w:r>
      <w:r>
        <w:rPr>
          <w:b/>
          <w:color w:val="231F20"/>
          <w:spacing w:val="-2"/>
          <w:sz w:val="16"/>
        </w:rPr>
        <w:t xml:space="preserve"> </w:t>
      </w:r>
      <w:r>
        <w:rPr>
          <w:b/>
          <w:color w:val="231F20"/>
          <w:spacing w:val="-5"/>
          <w:sz w:val="16"/>
        </w:rPr>
        <w:t>15</w:t>
      </w:r>
      <w:r>
        <w:rPr>
          <w:b/>
          <w:color w:val="231F20"/>
          <w:sz w:val="16"/>
        </w:rPr>
        <w:tab/>
      </w:r>
      <w:r>
        <w:rPr>
          <w:b/>
          <w:color w:val="231F20"/>
          <w:spacing w:val="-2"/>
          <w:sz w:val="16"/>
        </w:rPr>
        <w:t>CE233</w:t>
      </w:r>
    </w:p>
    <w:sectPr w:rsidR="00D45272">
      <w:type w:val="continuous"/>
      <w:pgSz w:w="12240" w:h="15840"/>
      <w:pgMar w:top="860" w:right="580" w:bottom="0" w:left="5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 Bade" w:date="2022-06-01T11:42:00Z" w:initials="JEB">
    <w:p w14:paraId="2F8EEDB8" w14:textId="77777777" w:rsidR="00D54685" w:rsidRDefault="00D54685" w:rsidP="00222F8B">
      <w:pPr>
        <w:pStyle w:val="CommentText"/>
      </w:pPr>
      <w:r>
        <w:rPr>
          <w:rStyle w:val="CommentReference"/>
        </w:rPr>
        <w:annotationRef/>
      </w:r>
      <w:r>
        <w:t>This sentence applies to ducts within walls and floors.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8EEDB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1CF40" w16cex:dateUtc="2022-06-01T16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8EEDB8" w16cid:durableId="2641CF4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A7BE9"/>
    <w:multiLevelType w:val="hybridMultilevel"/>
    <w:tmpl w:val="F392B882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73067DD3"/>
    <w:multiLevelType w:val="hybridMultilevel"/>
    <w:tmpl w:val="A6521CB2"/>
    <w:lvl w:ilvl="0" w:tplc="3E3607F2">
      <w:start w:val="1"/>
      <w:numFmt w:val="decimal"/>
      <w:lvlText w:val="%1."/>
      <w:lvlJc w:val="left"/>
      <w:pPr>
        <w:ind w:left="344" w:hanging="19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</w:rPr>
    </w:lvl>
    <w:lvl w:ilvl="1" w:tplc="1F5C7B68">
      <w:numFmt w:val="bullet"/>
      <w:lvlText w:val="•"/>
      <w:lvlJc w:val="left"/>
      <w:pPr>
        <w:ind w:left="1418" w:hanging="195"/>
      </w:pPr>
      <w:rPr>
        <w:rFonts w:hint="default"/>
      </w:rPr>
    </w:lvl>
    <w:lvl w:ilvl="2" w:tplc="C0143560">
      <w:numFmt w:val="bullet"/>
      <w:lvlText w:val="•"/>
      <w:lvlJc w:val="left"/>
      <w:pPr>
        <w:ind w:left="2496" w:hanging="195"/>
      </w:pPr>
      <w:rPr>
        <w:rFonts w:hint="default"/>
      </w:rPr>
    </w:lvl>
    <w:lvl w:ilvl="3" w:tplc="F93AC236">
      <w:numFmt w:val="bullet"/>
      <w:lvlText w:val="•"/>
      <w:lvlJc w:val="left"/>
      <w:pPr>
        <w:ind w:left="3574" w:hanging="195"/>
      </w:pPr>
      <w:rPr>
        <w:rFonts w:hint="default"/>
      </w:rPr>
    </w:lvl>
    <w:lvl w:ilvl="4" w:tplc="37CE659E">
      <w:numFmt w:val="bullet"/>
      <w:lvlText w:val="•"/>
      <w:lvlJc w:val="left"/>
      <w:pPr>
        <w:ind w:left="4652" w:hanging="195"/>
      </w:pPr>
      <w:rPr>
        <w:rFonts w:hint="default"/>
      </w:rPr>
    </w:lvl>
    <w:lvl w:ilvl="5" w:tplc="C10A1F16">
      <w:numFmt w:val="bullet"/>
      <w:lvlText w:val="•"/>
      <w:lvlJc w:val="left"/>
      <w:pPr>
        <w:ind w:left="5730" w:hanging="195"/>
      </w:pPr>
      <w:rPr>
        <w:rFonts w:hint="default"/>
      </w:rPr>
    </w:lvl>
    <w:lvl w:ilvl="6" w:tplc="EB223228">
      <w:numFmt w:val="bullet"/>
      <w:lvlText w:val="•"/>
      <w:lvlJc w:val="left"/>
      <w:pPr>
        <w:ind w:left="6808" w:hanging="195"/>
      </w:pPr>
      <w:rPr>
        <w:rFonts w:hint="default"/>
      </w:rPr>
    </w:lvl>
    <w:lvl w:ilvl="7" w:tplc="ABD6B324">
      <w:numFmt w:val="bullet"/>
      <w:lvlText w:val="•"/>
      <w:lvlJc w:val="left"/>
      <w:pPr>
        <w:ind w:left="7886" w:hanging="195"/>
      </w:pPr>
      <w:rPr>
        <w:rFonts w:hint="default"/>
      </w:rPr>
    </w:lvl>
    <w:lvl w:ilvl="8" w:tplc="1DC0A298">
      <w:numFmt w:val="bullet"/>
      <w:lvlText w:val="•"/>
      <w:lvlJc w:val="left"/>
      <w:pPr>
        <w:ind w:left="8964" w:hanging="195"/>
      </w:pPr>
      <w:rPr>
        <w:rFonts w:hint="default"/>
      </w:rPr>
    </w:lvl>
  </w:abstractNum>
  <w:num w:numId="1" w16cid:durableId="629557957">
    <w:abstractNumId w:val="1"/>
  </w:num>
  <w:num w:numId="2" w16cid:durableId="28693183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Bade">
    <w15:presenceInfo w15:providerId="None" w15:userId="John Ba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1szQ2Nza3NDM0MDBU0lEKTi0uzszPAykwrAUAg2YBvywAAAA="/>
  </w:docVars>
  <w:rsids>
    <w:rsidRoot w:val="00D45272"/>
    <w:rsid w:val="00014920"/>
    <w:rsid w:val="00076390"/>
    <w:rsid w:val="00107F88"/>
    <w:rsid w:val="001A794D"/>
    <w:rsid w:val="002324D0"/>
    <w:rsid w:val="00236939"/>
    <w:rsid w:val="00291667"/>
    <w:rsid w:val="003147B9"/>
    <w:rsid w:val="003B3893"/>
    <w:rsid w:val="00480F12"/>
    <w:rsid w:val="004A346D"/>
    <w:rsid w:val="005306B2"/>
    <w:rsid w:val="00535185"/>
    <w:rsid w:val="00536B2E"/>
    <w:rsid w:val="00557332"/>
    <w:rsid w:val="006B6018"/>
    <w:rsid w:val="00756720"/>
    <w:rsid w:val="007A6D39"/>
    <w:rsid w:val="00803E6C"/>
    <w:rsid w:val="0093784E"/>
    <w:rsid w:val="00993405"/>
    <w:rsid w:val="009D2816"/>
    <w:rsid w:val="009F0D68"/>
    <w:rsid w:val="009F19D4"/>
    <w:rsid w:val="00A13941"/>
    <w:rsid w:val="00A155D0"/>
    <w:rsid w:val="00A25F21"/>
    <w:rsid w:val="00A8205C"/>
    <w:rsid w:val="00A936BA"/>
    <w:rsid w:val="00B545BE"/>
    <w:rsid w:val="00BD1857"/>
    <w:rsid w:val="00C001FA"/>
    <w:rsid w:val="00C726D6"/>
    <w:rsid w:val="00C7458E"/>
    <w:rsid w:val="00CB1757"/>
    <w:rsid w:val="00D45272"/>
    <w:rsid w:val="00D54685"/>
    <w:rsid w:val="00D55C78"/>
    <w:rsid w:val="00D85DDE"/>
    <w:rsid w:val="00D8612B"/>
    <w:rsid w:val="00D94897"/>
    <w:rsid w:val="00E26889"/>
    <w:rsid w:val="00E40921"/>
    <w:rsid w:val="00EB7F79"/>
    <w:rsid w:val="00EE41BB"/>
    <w:rsid w:val="00F50FED"/>
    <w:rsid w:val="00F7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63BF7"/>
  <w15:docId w15:val="{B8B7D445-643E-4951-95DE-256D850C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ind w:left="12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7"/>
      <w:ind w:left="1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344" w:hanging="195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306B2"/>
    <w:rPr>
      <w:rFonts w:ascii="Arial" w:eastAsia="Arial" w:hAnsi="Arial" w:cs="Arial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03E6C"/>
    <w:rPr>
      <w:rFonts w:ascii="Arial" w:eastAsia="Arial" w:hAnsi="Arial" w:cs="Arial"/>
      <w:b/>
      <w:b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46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46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468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685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2021-Public-Input-Complete-Monograph_-Revised-12-14-2021_reduced-file-sizeII.pdf</vt:lpstr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2021-Public-Input-Complete-Monograph_-Revised-12-14-2021_reduced-file-sizeII.pdf</dc:title>
  <dc:creator>johnb</dc:creator>
  <cp:lastModifiedBy>John Bade</cp:lastModifiedBy>
  <cp:revision>40</cp:revision>
  <dcterms:created xsi:type="dcterms:W3CDTF">2022-06-01T15:17:00Z</dcterms:created>
  <dcterms:modified xsi:type="dcterms:W3CDTF">2022-06-01T17:00:00Z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2022-04-17T00:00:00Z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2022-04-17T00:00:00Z</vt:filetime>
  </property>
</Properties>
</file>