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E460F" w14:textId="05A7F3EC" w:rsidR="008E1B5B" w:rsidRPr="004E3209" w:rsidRDefault="008E1B5B" w:rsidP="004E3209">
      <w:r>
        <w:rPr>
          <w:rFonts w:ascii="Arial" w:hAnsi="Arial" w:cs="Arial"/>
          <w:b/>
          <w:bCs/>
          <w:noProof/>
          <w:sz w:val="24"/>
          <w:szCs w:val="24"/>
        </w:rPr>
        <w:drawing>
          <wp:anchor distT="0" distB="0" distL="114300" distR="114300" simplePos="0" relativeHeight="251659264" behindDoc="1" locked="0" layoutInCell="1" allowOverlap="1" wp14:anchorId="25A6B8FF" wp14:editId="17446891">
            <wp:simplePos x="0" y="0"/>
            <wp:positionH relativeFrom="margin">
              <wp:align>left</wp:align>
            </wp:positionH>
            <wp:positionV relativeFrom="paragraph">
              <wp:posOffset>0</wp:posOffset>
            </wp:positionV>
            <wp:extent cx="1000102" cy="1314450"/>
            <wp:effectExtent l="0" t="0" r="0" b="0"/>
            <wp:wrapNone/>
            <wp:docPr id="1" name="Picture 1"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EF849" w14:textId="507D23AB" w:rsidR="007E302C" w:rsidRPr="007E302C" w:rsidRDefault="00C94CEB" w:rsidP="004E3209">
      <w:pPr>
        <w:spacing w:after="0" w:line="240" w:lineRule="auto"/>
        <w:ind w:left="720" w:firstLine="720"/>
        <w:jc w:val="center"/>
        <w:rPr>
          <w:rFonts w:ascii="Arial" w:hAnsi="Arial" w:cs="Arial"/>
          <w:b/>
          <w:sz w:val="28"/>
          <w:szCs w:val="28"/>
        </w:rPr>
      </w:pPr>
      <w:r w:rsidRPr="007E302C">
        <w:rPr>
          <w:rFonts w:ascii="Arial" w:hAnsi="Arial" w:cs="Arial"/>
          <w:b/>
          <w:sz w:val="28"/>
          <w:szCs w:val="28"/>
        </w:rPr>
        <w:t>International Code Council</w:t>
      </w:r>
    </w:p>
    <w:p w14:paraId="32FBEC60" w14:textId="0B64FB63" w:rsidR="004E3209" w:rsidRDefault="00D46B24" w:rsidP="004E3209">
      <w:pPr>
        <w:spacing w:after="0" w:line="240" w:lineRule="auto"/>
        <w:ind w:left="720" w:firstLine="720"/>
        <w:jc w:val="center"/>
        <w:rPr>
          <w:rFonts w:ascii="Arial" w:hAnsi="Arial" w:cs="Arial"/>
          <w:b/>
          <w:sz w:val="28"/>
          <w:szCs w:val="28"/>
        </w:rPr>
      </w:pPr>
      <w:r>
        <w:rPr>
          <w:rFonts w:ascii="Arial" w:hAnsi="Arial" w:cs="Arial"/>
          <w:b/>
          <w:sz w:val="28"/>
          <w:szCs w:val="28"/>
        </w:rPr>
        <w:t>IECC</w:t>
      </w:r>
      <w:r w:rsidR="00EC55EA">
        <w:rPr>
          <w:rFonts w:ascii="Arial" w:hAnsi="Arial" w:cs="Arial"/>
          <w:b/>
          <w:sz w:val="28"/>
          <w:szCs w:val="28"/>
        </w:rPr>
        <w:t xml:space="preserve"> Commercial</w:t>
      </w:r>
      <w:r>
        <w:rPr>
          <w:rFonts w:ascii="Arial" w:hAnsi="Arial" w:cs="Arial"/>
          <w:b/>
          <w:sz w:val="28"/>
          <w:szCs w:val="28"/>
        </w:rPr>
        <w:t xml:space="preserve"> Consensus Committee</w:t>
      </w:r>
    </w:p>
    <w:p w14:paraId="59D98C0E" w14:textId="5130D080" w:rsidR="00C94CEB" w:rsidRPr="007E302C" w:rsidRDefault="00D46B24" w:rsidP="004E3209">
      <w:pPr>
        <w:spacing w:after="0" w:line="240" w:lineRule="auto"/>
        <w:ind w:left="720" w:firstLine="720"/>
        <w:jc w:val="center"/>
        <w:rPr>
          <w:rFonts w:ascii="Arial" w:hAnsi="Arial" w:cs="Arial"/>
          <w:b/>
          <w:sz w:val="28"/>
          <w:szCs w:val="28"/>
        </w:rPr>
      </w:pPr>
      <w:r>
        <w:rPr>
          <w:rFonts w:ascii="Arial" w:hAnsi="Arial" w:cs="Arial"/>
          <w:b/>
          <w:sz w:val="28"/>
          <w:szCs w:val="28"/>
        </w:rPr>
        <w:t>Draft</w:t>
      </w:r>
      <w:r w:rsidR="005531DE">
        <w:rPr>
          <w:rFonts w:ascii="Arial" w:hAnsi="Arial" w:cs="Arial"/>
          <w:b/>
          <w:sz w:val="28"/>
          <w:szCs w:val="28"/>
        </w:rPr>
        <w:t xml:space="preserve"> </w:t>
      </w:r>
      <w:r w:rsidR="00C94CEB" w:rsidRPr="007E302C">
        <w:rPr>
          <w:rFonts w:ascii="Arial" w:hAnsi="Arial" w:cs="Arial"/>
          <w:b/>
          <w:sz w:val="28"/>
          <w:szCs w:val="28"/>
        </w:rPr>
        <w:t xml:space="preserve">Meeting </w:t>
      </w:r>
      <w:r w:rsidR="005531DE">
        <w:rPr>
          <w:rFonts w:ascii="Arial" w:hAnsi="Arial" w:cs="Arial"/>
          <w:b/>
          <w:sz w:val="28"/>
          <w:szCs w:val="28"/>
        </w:rPr>
        <w:t>Minutes</w:t>
      </w:r>
    </w:p>
    <w:p w14:paraId="1696D3D7" w14:textId="17455E6F" w:rsidR="007E302C" w:rsidRDefault="007E302C" w:rsidP="007E302C">
      <w:pPr>
        <w:spacing w:after="0" w:line="240" w:lineRule="auto"/>
        <w:jc w:val="center"/>
        <w:rPr>
          <w:b/>
          <w:sz w:val="28"/>
          <w:szCs w:val="28"/>
        </w:rPr>
      </w:pPr>
    </w:p>
    <w:p w14:paraId="45B2257C" w14:textId="77777777" w:rsidR="004E3209" w:rsidRPr="007E302C" w:rsidRDefault="004E3209" w:rsidP="007E302C">
      <w:pPr>
        <w:spacing w:after="0" w:line="240" w:lineRule="auto"/>
        <w:jc w:val="center"/>
        <w:rPr>
          <w:b/>
          <w:sz w:val="28"/>
          <w:szCs w:val="28"/>
        </w:rPr>
      </w:pPr>
    </w:p>
    <w:p w14:paraId="43E60992" w14:textId="49D9BE8A" w:rsidR="00C94CEB" w:rsidRPr="00154E61" w:rsidRDefault="00154E61" w:rsidP="00154E61">
      <w:pPr>
        <w:spacing w:after="0" w:line="240" w:lineRule="auto"/>
        <w:ind w:left="720" w:firstLine="720"/>
        <w:jc w:val="center"/>
        <w:rPr>
          <w:rFonts w:ascii="Arial" w:hAnsi="Arial" w:cs="Arial"/>
          <w:b/>
        </w:rPr>
      </w:pPr>
      <w:r w:rsidRPr="00154E61">
        <w:rPr>
          <w:rFonts w:ascii="Arial" w:hAnsi="Arial" w:cs="Arial"/>
          <w:b/>
        </w:rPr>
        <w:t xml:space="preserve">Meeting Date: </w:t>
      </w:r>
      <w:r w:rsidR="00316881">
        <w:rPr>
          <w:rFonts w:ascii="Arial" w:hAnsi="Arial" w:cs="Arial"/>
          <w:b/>
        </w:rPr>
        <w:t xml:space="preserve">June </w:t>
      </w:r>
      <w:r w:rsidR="002F2802">
        <w:rPr>
          <w:rFonts w:ascii="Arial" w:hAnsi="Arial" w:cs="Arial"/>
          <w:b/>
        </w:rPr>
        <w:t>15</w:t>
      </w:r>
      <w:r w:rsidR="001D4C19">
        <w:rPr>
          <w:rFonts w:ascii="Arial" w:hAnsi="Arial" w:cs="Arial"/>
          <w:b/>
        </w:rPr>
        <w:t>, 2022</w:t>
      </w:r>
    </w:p>
    <w:p w14:paraId="0F9793E6" w14:textId="46FB11FC" w:rsidR="002A3893" w:rsidRDefault="002A3893" w:rsidP="002A3893">
      <w:pPr>
        <w:spacing w:after="0" w:line="240" w:lineRule="auto"/>
      </w:pPr>
    </w:p>
    <w:p w14:paraId="28EDD807" w14:textId="77777777" w:rsidR="005531DE" w:rsidRDefault="005531DE" w:rsidP="002A3893">
      <w:pPr>
        <w:spacing w:after="0" w:line="240" w:lineRule="auto"/>
        <w:rPr>
          <w:rFonts w:ascii="Arial" w:hAnsi="Arial" w:cs="Arial"/>
        </w:rPr>
      </w:pPr>
    </w:p>
    <w:p w14:paraId="32A3F0F3" w14:textId="4793EB23" w:rsidR="002A3893" w:rsidRPr="002A3893" w:rsidRDefault="002A3893" w:rsidP="002A3893">
      <w:pPr>
        <w:spacing w:after="0" w:line="240" w:lineRule="auto"/>
        <w:rPr>
          <w:rFonts w:ascii="Arial" w:hAnsi="Arial" w:cs="Arial"/>
        </w:rPr>
      </w:pPr>
      <w:bookmarkStart w:id="0" w:name="_Hlk61517414"/>
      <w:r w:rsidRPr="002A3893">
        <w:rPr>
          <w:rFonts w:ascii="Arial" w:hAnsi="Arial" w:cs="Arial"/>
          <w:b/>
        </w:rPr>
        <w:t xml:space="preserve">Committee Chair: </w:t>
      </w:r>
      <w:r w:rsidR="00EC55EA">
        <w:rPr>
          <w:rFonts w:ascii="Arial" w:hAnsi="Arial" w:cs="Arial"/>
        </w:rPr>
        <w:t>Duane Jonlin</w:t>
      </w:r>
    </w:p>
    <w:p w14:paraId="56406051" w14:textId="0498B394" w:rsidR="002A3893" w:rsidRDefault="002A3893" w:rsidP="002A3893">
      <w:pPr>
        <w:spacing w:after="0" w:line="240" w:lineRule="auto"/>
        <w:rPr>
          <w:rFonts w:ascii="Arial" w:hAnsi="Arial" w:cs="Arial"/>
        </w:rPr>
      </w:pPr>
      <w:r w:rsidRPr="002A3893">
        <w:rPr>
          <w:rFonts w:ascii="Arial" w:hAnsi="Arial" w:cs="Arial"/>
          <w:b/>
        </w:rPr>
        <w:t>Committee Vice Chair:</w:t>
      </w:r>
      <w:r>
        <w:rPr>
          <w:rFonts w:ascii="Arial" w:hAnsi="Arial" w:cs="Arial"/>
        </w:rPr>
        <w:t xml:space="preserve"> </w:t>
      </w:r>
      <w:r w:rsidR="00EC55EA">
        <w:rPr>
          <w:rFonts w:ascii="Arial" w:hAnsi="Arial" w:cs="Arial"/>
        </w:rPr>
        <w:t>Emily Hoffman</w:t>
      </w:r>
    </w:p>
    <w:bookmarkEnd w:id="0"/>
    <w:p w14:paraId="4C52F096" w14:textId="77777777" w:rsidR="002A3893" w:rsidRPr="007E302C" w:rsidRDefault="002A3893" w:rsidP="002A3893">
      <w:pPr>
        <w:spacing w:after="0" w:line="240" w:lineRule="auto"/>
        <w:rPr>
          <w:rFonts w:ascii="Arial" w:hAnsi="Arial" w:cs="Arial"/>
        </w:rPr>
      </w:pPr>
    </w:p>
    <w:p w14:paraId="5C509B1B" w14:textId="21A2EE69" w:rsidR="007E302C" w:rsidRPr="007E302C" w:rsidRDefault="00C94CEB" w:rsidP="007E302C">
      <w:pPr>
        <w:spacing w:after="0" w:line="240" w:lineRule="auto"/>
        <w:rPr>
          <w:rFonts w:ascii="Arial" w:hAnsi="Arial" w:cs="Arial"/>
        </w:rPr>
      </w:pPr>
      <w:r w:rsidRPr="007E302C">
        <w:rPr>
          <w:rFonts w:ascii="Arial" w:hAnsi="Arial" w:cs="Arial"/>
        </w:rPr>
        <w:t>1. Call to order.</w:t>
      </w:r>
      <w:r w:rsidR="005531DE">
        <w:rPr>
          <w:rFonts w:ascii="Arial" w:hAnsi="Arial" w:cs="Arial"/>
        </w:rPr>
        <w:t xml:space="preserve"> The meeting was called to order at approx. </w:t>
      </w:r>
      <w:r w:rsidR="00C36DC8">
        <w:rPr>
          <w:rFonts w:ascii="Arial" w:hAnsi="Arial" w:cs="Arial"/>
        </w:rPr>
        <w:t>2:</w:t>
      </w:r>
      <w:r w:rsidR="00BE1FC0">
        <w:rPr>
          <w:rFonts w:ascii="Arial" w:hAnsi="Arial" w:cs="Arial"/>
        </w:rPr>
        <w:t>0</w:t>
      </w:r>
      <w:r w:rsidR="00C5169B">
        <w:rPr>
          <w:rFonts w:ascii="Arial" w:hAnsi="Arial" w:cs="Arial"/>
        </w:rPr>
        <w:t>1</w:t>
      </w:r>
      <w:r w:rsidR="001B4F25">
        <w:rPr>
          <w:rFonts w:ascii="Arial" w:hAnsi="Arial" w:cs="Arial"/>
        </w:rPr>
        <w:t xml:space="preserve"> pm</w:t>
      </w:r>
      <w:r w:rsidR="005531DE">
        <w:rPr>
          <w:rFonts w:ascii="Arial" w:hAnsi="Arial" w:cs="Arial"/>
        </w:rPr>
        <w:t xml:space="preserve"> </w:t>
      </w:r>
      <w:r w:rsidR="000C4AD1">
        <w:rPr>
          <w:rFonts w:ascii="Arial" w:hAnsi="Arial" w:cs="Arial"/>
        </w:rPr>
        <w:t>Eastern Time</w:t>
      </w:r>
      <w:r w:rsidR="00A131BF">
        <w:rPr>
          <w:rFonts w:ascii="Arial" w:hAnsi="Arial" w:cs="Arial"/>
        </w:rPr>
        <w:t xml:space="preserve">. </w:t>
      </w:r>
    </w:p>
    <w:p w14:paraId="13E1632A" w14:textId="77777777" w:rsidR="007E302C" w:rsidRPr="007E302C" w:rsidRDefault="007E302C" w:rsidP="007E302C">
      <w:pPr>
        <w:spacing w:after="0" w:line="240" w:lineRule="auto"/>
        <w:ind w:left="720"/>
        <w:rPr>
          <w:rFonts w:ascii="Arial" w:hAnsi="Arial" w:cs="Arial"/>
        </w:rPr>
      </w:pPr>
    </w:p>
    <w:p w14:paraId="66AF91CD" w14:textId="61DB3131" w:rsidR="00C94CEB" w:rsidRDefault="6223EC25" w:rsidP="592DCE21">
      <w:pPr>
        <w:spacing w:after="0" w:line="240" w:lineRule="auto"/>
        <w:rPr>
          <w:rFonts w:ascii="Arial" w:hAnsi="Arial" w:cs="Arial"/>
        </w:rPr>
      </w:pPr>
      <w:r w:rsidRPr="592DCE21">
        <w:rPr>
          <w:rFonts w:ascii="Arial" w:hAnsi="Arial" w:cs="Arial"/>
        </w:rPr>
        <w:t>2</w:t>
      </w:r>
      <w:r w:rsidR="157CDD6D" w:rsidRPr="592DCE21">
        <w:rPr>
          <w:rFonts w:ascii="Arial" w:hAnsi="Arial" w:cs="Arial"/>
        </w:rPr>
        <w:t xml:space="preserve">. Roll Call. </w:t>
      </w:r>
      <w:r w:rsidR="2FD95EDC" w:rsidRPr="592DCE21">
        <w:rPr>
          <w:rFonts w:ascii="Arial" w:hAnsi="Arial" w:cs="Arial"/>
        </w:rPr>
        <w:t xml:space="preserve">Chair Duane Jonlin, Vice-Chair Emily Hoffman, </w:t>
      </w:r>
      <w:r w:rsidR="001B5C17" w:rsidRPr="592DCE21">
        <w:rPr>
          <w:rFonts w:ascii="Arial" w:hAnsi="Arial" w:cs="Arial"/>
        </w:rPr>
        <w:t xml:space="preserve">Ali Alaswadi, Danielle Ashley, </w:t>
      </w:r>
      <w:r w:rsidR="00CF157D">
        <w:rPr>
          <w:rFonts w:ascii="Arial" w:hAnsi="Arial" w:cs="Arial"/>
        </w:rPr>
        <w:t xml:space="preserve">John Bade, </w:t>
      </w:r>
      <w:r w:rsidR="00015607" w:rsidRPr="592DCE21">
        <w:rPr>
          <w:rFonts w:ascii="Arial" w:hAnsi="Arial" w:cs="Arial"/>
        </w:rPr>
        <w:t xml:space="preserve">Jack Bailey, </w:t>
      </w:r>
      <w:r w:rsidR="00367184" w:rsidRPr="592DCE21">
        <w:rPr>
          <w:rFonts w:ascii="Arial" w:hAnsi="Arial" w:cs="Arial"/>
        </w:rPr>
        <w:t xml:space="preserve">Matt Belcher, </w:t>
      </w:r>
      <w:r w:rsidR="00670BFA" w:rsidRPr="592DCE21">
        <w:rPr>
          <w:rFonts w:ascii="Arial" w:hAnsi="Arial" w:cs="Arial"/>
        </w:rPr>
        <w:t>Richard Burton,</w:t>
      </w:r>
      <w:r w:rsidR="00670BFA" w:rsidRPr="00015607">
        <w:rPr>
          <w:rFonts w:ascii="Arial" w:hAnsi="Arial" w:cs="Arial"/>
        </w:rPr>
        <w:t xml:space="preserve"> </w:t>
      </w:r>
      <w:r w:rsidR="20F9DA44" w:rsidRPr="592DCE21">
        <w:rPr>
          <w:rFonts w:ascii="Arial" w:hAnsi="Arial" w:cs="Arial"/>
        </w:rPr>
        <w:t>Payam Bozorgchami,</w:t>
      </w:r>
      <w:r w:rsidR="00015607">
        <w:rPr>
          <w:rFonts w:ascii="Arial" w:hAnsi="Arial" w:cs="Arial"/>
        </w:rPr>
        <w:t xml:space="preserve"> </w:t>
      </w:r>
      <w:proofErr w:type="spellStart"/>
      <w:r w:rsidR="00145D23" w:rsidRPr="592DCE21">
        <w:rPr>
          <w:rFonts w:ascii="Arial" w:hAnsi="Arial" w:cs="Arial"/>
        </w:rPr>
        <w:t>Zepherinus</w:t>
      </w:r>
      <w:proofErr w:type="spellEnd"/>
      <w:r w:rsidR="00145D23" w:rsidRPr="592DCE21">
        <w:rPr>
          <w:rFonts w:ascii="Arial" w:hAnsi="Arial" w:cs="Arial"/>
        </w:rPr>
        <w:t xml:space="preserve"> Church Norbert, </w:t>
      </w:r>
      <w:r w:rsidR="6A86CF02" w:rsidRPr="592DCE21">
        <w:rPr>
          <w:rFonts w:ascii="Arial" w:hAnsi="Arial" w:cs="Arial"/>
        </w:rPr>
        <w:t xml:space="preserve">Chris Clausing, Thomas Culp, </w:t>
      </w:r>
      <w:r w:rsidR="00015607" w:rsidRPr="592DCE21">
        <w:rPr>
          <w:rFonts w:ascii="Arial" w:hAnsi="Arial" w:cs="Arial"/>
        </w:rPr>
        <w:t xml:space="preserve">John Dalzell, </w:t>
      </w:r>
      <w:r w:rsidR="001B5C17" w:rsidRPr="592DCE21">
        <w:rPr>
          <w:rFonts w:ascii="Arial" w:hAnsi="Arial" w:cs="Arial"/>
        </w:rPr>
        <w:t>Greg Eades</w:t>
      </w:r>
      <w:r w:rsidR="00F42832">
        <w:rPr>
          <w:rFonts w:ascii="Arial" w:hAnsi="Arial" w:cs="Arial"/>
        </w:rPr>
        <w:t xml:space="preserve">, </w:t>
      </w:r>
      <w:r w:rsidR="001E178A" w:rsidRPr="592DCE21">
        <w:rPr>
          <w:rFonts w:ascii="Arial" w:hAnsi="Arial" w:cs="Arial"/>
        </w:rPr>
        <w:t xml:space="preserve">Drake Erbe, David Goldstein, </w:t>
      </w:r>
      <w:r w:rsidR="2FD95EDC" w:rsidRPr="592DCE21">
        <w:rPr>
          <w:rFonts w:ascii="Arial" w:hAnsi="Arial" w:cs="Arial"/>
        </w:rPr>
        <w:t xml:space="preserve">Anthony Floyd, </w:t>
      </w:r>
      <w:r w:rsidR="00145D23" w:rsidRPr="592DCE21">
        <w:rPr>
          <w:rFonts w:ascii="Arial" w:hAnsi="Arial" w:cs="Arial"/>
        </w:rPr>
        <w:t>Stephen Harris,</w:t>
      </w:r>
      <w:r w:rsidR="00145D23">
        <w:rPr>
          <w:rFonts w:ascii="Arial" w:hAnsi="Arial" w:cs="Arial"/>
        </w:rPr>
        <w:t xml:space="preserve"> </w:t>
      </w:r>
      <w:r w:rsidR="001E178A" w:rsidRPr="592DCE21">
        <w:rPr>
          <w:rFonts w:ascii="Arial" w:hAnsi="Arial" w:cs="Arial"/>
        </w:rPr>
        <w:t xml:space="preserve">Glenn Heinmiller (alt), </w:t>
      </w:r>
      <w:r w:rsidR="2FD95EDC" w:rsidRPr="592DCE21">
        <w:rPr>
          <w:rFonts w:ascii="Arial" w:hAnsi="Arial" w:cs="Arial"/>
        </w:rPr>
        <w:t xml:space="preserve">Bryan Holland, Greg Johnson, </w:t>
      </w:r>
      <w:r w:rsidR="00367184" w:rsidRPr="592DCE21">
        <w:rPr>
          <w:rFonts w:ascii="Arial" w:hAnsi="Arial" w:cs="Arial"/>
        </w:rPr>
        <w:t xml:space="preserve">Andrew Klein, </w:t>
      </w:r>
      <w:r w:rsidR="001B5C17" w:rsidRPr="592DCE21">
        <w:rPr>
          <w:rFonts w:ascii="Arial" w:hAnsi="Arial" w:cs="Arial"/>
        </w:rPr>
        <w:t xml:space="preserve">Vladimir Kochkin, </w:t>
      </w:r>
      <w:r w:rsidR="37AB8653" w:rsidRPr="592DCE21">
        <w:rPr>
          <w:rFonts w:ascii="Arial" w:hAnsi="Arial" w:cs="Arial"/>
        </w:rPr>
        <w:t xml:space="preserve">Emily Lorenz, </w:t>
      </w:r>
      <w:r w:rsidR="2FD95EDC" w:rsidRPr="592DCE21">
        <w:rPr>
          <w:rFonts w:ascii="Arial" w:hAnsi="Arial" w:cs="Arial"/>
        </w:rPr>
        <w:t xml:space="preserve">Hope Medina, </w:t>
      </w:r>
      <w:r w:rsidR="45FB0F3C" w:rsidRPr="592DCE21">
        <w:rPr>
          <w:rFonts w:ascii="Arial" w:hAnsi="Arial" w:cs="Arial"/>
        </w:rPr>
        <w:t xml:space="preserve">Melissa Moseley, </w:t>
      </w:r>
      <w:r w:rsidR="001B5C17" w:rsidRPr="592DCE21">
        <w:rPr>
          <w:rFonts w:ascii="Arial" w:hAnsi="Arial" w:cs="Arial"/>
        </w:rPr>
        <w:t xml:space="preserve">Susan Musngi, </w:t>
      </w:r>
      <w:r w:rsidR="45FB0F3C" w:rsidRPr="592DCE21">
        <w:rPr>
          <w:rFonts w:ascii="Arial" w:hAnsi="Arial" w:cs="Arial"/>
        </w:rPr>
        <w:t>Dan Nall,</w:t>
      </w:r>
      <w:r w:rsidR="00367184">
        <w:rPr>
          <w:rFonts w:ascii="Arial" w:hAnsi="Arial" w:cs="Arial"/>
        </w:rPr>
        <w:t xml:space="preserve"> </w:t>
      </w:r>
      <w:r w:rsidR="00367184" w:rsidRPr="592DCE21">
        <w:rPr>
          <w:rFonts w:ascii="Arial" w:hAnsi="Arial" w:cs="Arial"/>
        </w:rPr>
        <w:t xml:space="preserve">Christopher Perry (alt), </w:t>
      </w:r>
      <w:r w:rsidR="45FB0F3C" w:rsidRPr="592DCE21">
        <w:rPr>
          <w:rFonts w:ascii="Arial" w:hAnsi="Arial" w:cs="Arial"/>
        </w:rPr>
        <w:t xml:space="preserve"> </w:t>
      </w:r>
      <w:r w:rsidR="001E178A" w:rsidRPr="592DCE21">
        <w:rPr>
          <w:rFonts w:ascii="Arial" w:hAnsi="Arial" w:cs="Arial"/>
        </w:rPr>
        <w:t xml:space="preserve">Laura Petrillo-Groh, </w:t>
      </w:r>
      <w:r w:rsidR="00145D23" w:rsidRPr="592DCE21">
        <w:rPr>
          <w:rFonts w:ascii="Arial" w:hAnsi="Arial" w:cs="Arial"/>
        </w:rPr>
        <w:t xml:space="preserve">Darren Port, </w:t>
      </w:r>
      <w:r w:rsidR="75A2C8B4" w:rsidRPr="592DCE21">
        <w:rPr>
          <w:rFonts w:ascii="Arial" w:hAnsi="Arial" w:cs="Arial"/>
        </w:rPr>
        <w:t xml:space="preserve">Kevin Rose, </w:t>
      </w:r>
      <w:r w:rsidR="768D5BC7" w:rsidRPr="592DCE21">
        <w:rPr>
          <w:rFonts w:ascii="Arial" w:hAnsi="Arial" w:cs="Arial"/>
        </w:rPr>
        <w:t xml:space="preserve">Michael Rosenberg (alt), </w:t>
      </w:r>
      <w:r w:rsidR="2FD95EDC" w:rsidRPr="592DCE21">
        <w:rPr>
          <w:rFonts w:ascii="Arial" w:hAnsi="Arial" w:cs="Arial"/>
        </w:rPr>
        <w:t xml:space="preserve">Steve Rosenstock, </w:t>
      </w:r>
      <w:r w:rsidR="033F984D" w:rsidRPr="592DCE21">
        <w:rPr>
          <w:rFonts w:ascii="Arial" w:hAnsi="Arial" w:cs="Arial"/>
        </w:rPr>
        <w:t xml:space="preserve">Thomas Schultz, </w:t>
      </w:r>
      <w:r w:rsidR="00367184" w:rsidRPr="592DCE21">
        <w:rPr>
          <w:rFonts w:ascii="Arial" w:hAnsi="Arial" w:cs="Arial"/>
        </w:rPr>
        <w:t xml:space="preserve">Blake Shelide, </w:t>
      </w:r>
      <w:r w:rsidR="2FD95EDC" w:rsidRPr="592DCE21">
        <w:rPr>
          <w:rFonts w:ascii="Arial" w:hAnsi="Arial" w:cs="Arial"/>
        </w:rPr>
        <w:t xml:space="preserve">Michael Tillou, </w:t>
      </w:r>
      <w:r w:rsidR="725ECF35" w:rsidRPr="592DCE21">
        <w:rPr>
          <w:rFonts w:ascii="Arial" w:hAnsi="Arial" w:cs="Arial"/>
        </w:rPr>
        <w:t xml:space="preserve">Michael Waite, </w:t>
      </w:r>
      <w:r w:rsidR="00670BFA" w:rsidRPr="592DCE21">
        <w:rPr>
          <w:rFonts w:ascii="Arial" w:hAnsi="Arial" w:cs="Arial"/>
        </w:rPr>
        <w:t>Jeremy Williams</w:t>
      </w:r>
      <w:r w:rsidR="00145D23">
        <w:rPr>
          <w:rFonts w:ascii="Arial" w:hAnsi="Arial" w:cs="Arial"/>
        </w:rPr>
        <w:t>,</w:t>
      </w:r>
      <w:r w:rsidR="00145D23" w:rsidRPr="00145D23">
        <w:rPr>
          <w:rFonts w:ascii="Arial" w:hAnsi="Arial" w:cs="Arial"/>
        </w:rPr>
        <w:t xml:space="preserve"> </w:t>
      </w:r>
      <w:r w:rsidR="00145D23" w:rsidRPr="592DCE21">
        <w:rPr>
          <w:rFonts w:ascii="Arial" w:hAnsi="Arial" w:cs="Arial"/>
        </w:rPr>
        <w:t>James Yeoman</w:t>
      </w:r>
    </w:p>
    <w:p w14:paraId="2382BF83" w14:textId="69F9DC07" w:rsidR="005531DE" w:rsidRDefault="005531DE" w:rsidP="007E302C">
      <w:pPr>
        <w:spacing w:after="0" w:line="240" w:lineRule="auto"/>
        <w:rPr>
          <w:rFonts w:ascii="Arial" w:hAnsi="Arial" w:cs="Arial"/>
        </w:rPr>
      </w:pPr>
    </w:p>
    <w:p w14:paraId="0224D87C" w14:textId="694029F7" w:rsidR="005531DE" w:rsidRDefault="005531DE" w:rsidP="007E302C">
      <w:pPr>
        <w:spacing w:after="0" w:line="240" w:lineRule="auto"/>
        <w:rPr>
          <w:rFonts w:ascii="Arial" w:hAnsi="Arial" w:cs="Arial"/>
        </w:rPr>
      </w:pPr>
      <w:r>
        <w:rPr>
          <w:rFonts w:ascii="Arial" w:hAnsi="Arial" w:cs="Arial"/>
        </w:rPr>
        <w:t>Committee members in attendance:</w:t>
      </w:r>
      <w:r w:rsidR="00E81E6E">
        <w:rPr>
          <w:rFonts w:ascii="Arial" w:hAnsi="Arial" w:cs="Arial"/>
        </w:rPr>
        <w:t xml:space="preserve"> (</w:t>
      </w:r>
      <w:r w:rsidR="0043008E">
        <w:rPr>
          <w:rFonts w:ascii="Arial" w:hAnsi="Arial" w:cs="Arial"/>
        </w:rPr>
        <w:t>37</w:t>
      </w:r>
      <w:r w:rsidR="00100690">
        <w:rPr>
          <w:rFonts w:ascii="Arial" w:hAnsi="Arial" w:cs="Arial"/>
        </w:rPr>
        <w:t xml:space="preserve"> </w:t>
      </w:r>
      <w:r w:rsidR="00E81E6E">
        <w:rPr>
          <w:rFonts w:ascii="Arial" w:hAnsi="Arial" w:cs="Arial"/>
        </w:rPr>
        <w:t xml:space="preserve">in attendance </w:t>
      </w:r>
      <w:r w:rsidR="00CA1A3D">
        <w:rPr>
          <w:rFonts w:ascii="Arial" w:hAnsi="Arial" w:cs="Arial"/>
        </w:rPr>
        <w:t xml:space="preserve"> </w:t>
      </w:r>
      <w:r w:rsidR="00E81E6E">
        <w:rPr>
          <w:rFonts w:ascii="Arial" w:hAnsi="Arial" w:cs="Arial"/>
        </w:rPr>
        <w:t>absent)</w:t>
      </w:r>
      <w:r>
        <w:rPr>
          <w:rFonts w:ascii="Arial" w:hAnsi="Arial" w:cs="Arial"/>
        </w:rPr>
        <w:tab/>
      </w:r>
      <w:r>
        <w:rPr>
          <w:rFonts w:ascii="Arial" w:hAnsi="Arial" w:cs="Arial"/>
        </w:rPr>
        <w:tab/>
      </w:r>
    </w:p>
    <w:p w14:paraId="04737A84" w14:textId="5D2FCD81" w:rsidR="009A378C" w:rsidRDefault="009A378C" w:rsidP="007E302C">
      <w:pPr>
        <w:spacing w:after="0" w:line="240" w:lineRule="auto"/>
        <w:rPr>
          <w:rFonts w:ascii="Arial" w:hAnsi="Arial" w:cs="Arial"/>
        </w:rPr>
      </w:pPr>
    </w:p>
    <w:p w14:paraId="057295D5" w14:textId="39118646" w:rsidR="000529C5" w:rsidRPr="007E302C" w:rsidRDefault="6AEE10E8" w:rsidP="592DCE21">
      <w:pPr>
        <w:spacing w:after="0" w:line="240" w:lineRule="auto"/>
        <w:rPr>
          <w:rFonts w:ascii="Arial" w:hAnsi="Arial" w:cs="Arial"/>
        </w:rPr>
      </w:pPr>
      <w:r w:rsidRPr="592DCE21">
        <w:rPr>
          <w:rFonts w:ascii="Arial" w:hAnsi="Arial" w:cs="Arial"/>
        </w:rPr>
        <w:t>Not in attendance:</w:t>
      </w:r>
      <w:r w:rsidR="75A2C8B4" w:rsidRPr="592DCE21">
        <w:rPr>
          <w:rFonts w:ascii="Arial" w:hAnsi="Arial" w:cs="Arial"/>
        </w:rPr>
        <w:t xml:space="preserve"> </w:t>
      </w:r>
      <w:r w:rsidR="00ED78A9" w:rsidRPr="592DCE21">
        <w:rPr>
          <w:rFonts w:ascii="Arial" w:hAnsi="Arial" w:cs="Arial"/>
        </w:rPr>
        <w:t xml:space="preserve">Adrian Jones, </w:t>
      </w:r>
      <w:r w:rsidR="072A7D16" w:rsidRPr="592DCE21">
        <w:rPr>
          <w:rFonts w:ascii="Arial" w:hAnsi="Arial" w:cs="Arial"/>
        </w:rPr>
        <w:t>Gina Bocra (alt),</w:t>
      </w:r>
      <w:r w:rsidR="003E6681">
        <w:rPr>
          <w:rFonts w:ascii="Arial" w:hAnsi="Arial" w:cs="Arial"/>
        </w:rPr>
        <w:t xml:space="preserve"> </w:t>
      </w:r>
      <w:r w:rsidR="003127B8" w:rsidRPr="592DCE21">
        <w:rPr>
          <w:rFonts w:ascii="Arial" w:hAnsi="Arial" w:cs="Arial"/>
        </w:rPr>
        <w:t>Scott Brooks,</w:t>
      </w:r>
      <w:r w:rsidR="003127B8">
        <w:rPr>
          <w:rFonts w:ascii="Arial" w:hAnsi="Arial" w:cs="Arial"/>
        </w:rPr>
        <w:t xml:space="preserve"> </w:t>
      </w:r>
      <w:r w:rsidR="5D912132" w:rsidRPr="592DCE21">
        <w:rPr>
          <w:rFonts w:ascii="Arial" w:hAnsi="Arial" w:cs="Arial"/>
        </w:rPr>
        <w:t>Paula Cino (alt),</w:t>
      </w:r>
      <w:r w:rsidR="45FB0F3C" w:rsidRPr="592DCE21">
        <w:rPr>
          <w:rFonts w:ascii="Arial" w:hAnsi="Arial" w:cs="Arial"/>
        </w:rPr>
        <w:t xml:space="preserve"> </w:t>
      </w:r>
      <w:r w:rsidR="002D3C03" w:rsidRPr="592DCE21">
        <w:rPr>
          <w:rFonts w:ascii="Arial" w:hAnsi="Arial" w:cs="Arial"/>
        </w:rPr>
        <w:t xml:space="preserve">Charles </w:t>
      </w:r>
      <w:proofErr w:type="gramStart"/>
      <w:r w:rsidR="002D3C03" w:rsidRPr="592DCE21">
        <w:rPr>
          <w:rFonts w:ascii="Arial" w:hAnsi="Arial" w:cs="Arial"/>
        </w:rPr>
        <w:t xml:space="preserve">Eley, </w:t>
      </w:r>
      <w:r w:rsidR="003127B8">
        <w:rPr>
          <w:rFonts w:ascii="Arial" w:hAnsi="Arial" w:cs="Arial"/>
        </w:rPr>
        <w:t xml:space="preserve"> </w:t>
      </w:r>
      <w:r w:rsidR="002D3C03" w:rsidRPr="592DCE21">
        <w:rPr>
          <w:rFonts w:ascii="Arial" w:hAnsi="Arial" w:cs="Arial"/>
        </w:rPr>
        <w:t>Lauren</w:t>
      </w:r>
      <w:proofErr w:type="gramEnd"/>
      <w:r w:rsidR="002D3C03" w:rsidRPr="592DCE21">
        <w:rPr>
          <w:rFonts w:ascii="Arial" w:hAnsi="Arial" w:cs="Arial"/>
        </w:rPr>
        <w:t xml:space="preserve"> Urbanek (alt), </w:t>
      </w:r>
      <w:r w:rsidR="725ECF35" w:rsidRPr="592DCE21">
        <w:rPr>
          <w:rFonts w:ascii="Arial" w:hAnsi="Arial" w:cs="Arial"/>
        </w:rPr>
        <w:t>Amber Wood (alt)</w:t>
      </w:r>
      <w:r w:rsidR="001E178A">
        <w:rPr>
          <w:rFonts w:ascii="Arial" w:hAnsi="Arial" w:cs="Arial"/>
        </w:rPr>
        <w:t xml:space="preserve">, </w:t>
      </w:r>
      <w:r w:rsidR="001E178A" w:rsidRPr="592DCE21">
        <w:rPr>
          <w:rFonts w:ascii="Arial" w:hAnsi="Arial" w:cs="Arial"/>
        </w:rPr>
        <w:t>Michael Jouaneh,</w:t>
      </w:r>
      <w:r w:rsidR="001E178A">
        <w:rPr>
          <w:rFonts w:ascii="Arial" w:hAnsi="Arial" w:cs="Arial"/>
        </w:rPr>
        <w:t xml:space="preserve"> </w:t>
      </w:r>
      <w:r w:rsidR="001E178A" w:rsidRPr="592DCE21">
        <w:rPr>
          <w:rFonts w:ascii="Arial" w:hAnsi="Arial" w:cs="Arial"/>
        </w:rPr>
        <w:t>Robert Ross,</w:t>
      </w:r>
      <w:r w:rsidR="001E178A">
        <w:rPr>
          <w:rFonts w:ascii="Arial" w:hAnsi="Arial" w:cs="Arial"/>
        </w:rPr>
        <w:t xml:space="preserve"> </w:t>
      </w:r>
      <w:r w:rsidR="001E178A" w:rsidRPr="592DCE21">
        <w:rPr>
          <w:rFonts w:ascii="Arial" w:hAnsi="Arial" w:cs="Arial"/>
        </w:rPr>
        <w:t>Amin Tohmaz,</w:t>
      </w:r>
      <w:r w:rsidR="001E178A">
        <w:rPr>
          <w:rFonts w:ascii="Arial" w:hAnsi="Arial" w:cs="Arial"/>
        </w:rPr>
        <w:t xml:space="preserve"> </w:t>
      </w:r>
      <w:r w:rsidR="001E178A" w:rsidRPr="592DCE21">
        <w:rPr>
          <w:rFonts w:ascii="Arial" w:hAnsi="Arial" w:cs="Arial"/>
        </w:rPr>
        <w:t>Don Mock,</w:t>
      </w:r>
      <w:r w:rsidR="001E178A">
        <w:rPr>
          <w:rFonts w:ascii="Arial" w:hAnsi="Arial" w:cs="Arial"/>
        </w:rPr>
        <w:t xml:space="preserve"> </w:t>
      </w:r>
      <w:r w:rsidR="001E178A" w:rsidRPr="592DCE21">
        <w:rPr>
          <w:rFonts w:ascii="Arial" w:hAnsi="Arial" w:cs="Arial"/>
        </w:rPr>
        <w:t>Vincent Martinez (alt),</w:t>
      </w:r>
      <w:r w:rsidR="0043008E">
        <w:rPr>
          <w:rFonts w:ascii="Arial" w:hAnsi="Arial" w:cs="Arial"/>
        </w:rPr>
        <w:t xml:space="preserve"> </w:t>
      </w:r>
      <w:r w:rsidR="0043008E" w:rsidRPr="592DCE21">
        <w:rPr>
          <w:rFonts w:ascii="Arial" w:hAnsi="Arial" w:cs="Arial"/>
        </w:rPr>
        <w:t>Kim Cheslak (alt),</w:t>
      </w:r>
      <w:r w:rsidR="0043008E">
        <w:rPr>
          <w:rFonts w:ascii="Arial" w:hAnsi="Arial" w:cs="Arial"/>
        </w:rPr>
        <w:t xml:space="preserve"> </w:t>
      </w:r>
      <w:r w:rsidR="0043008E" w:rsidRPr="592DCE21">
        <w:rPr>
          <w:rFonts w:ascii="Arial" w:hAnsi="Arial" w:cs="Arial"/>
        </w:rPr>
        <w:t>Diana Burk</w:t>
      </w:r>
    </w:p>
    <w:p w14:paraId="66F2B380" w14:textId="77777777" w:rsidR="009D6C76" w:rsidRDefault="009D6C76" w:rsidP="003845D0">
      <w:pPr>
        <w:spacing w:after="0" w:line="240" w:lineRule="auto"/>
        <w:rPr>
          <w:rFonts w:ascii="Arial" w:hAnsi="Arial" w:cs="Arial"/>
        </w:rPr>
      </w:pPr>
    </w:p>
    <w:p w14:paraId="24254CC0" w14:textId="1B354DB4" w:rsidR="003845D0" w:rsidRDefault="003845D0" w:rsidP="003845D0">
      <w:pPr>
        <w:spacing w:after="0" w:line="240" w:lineRule="auto"/>
        <w:rPr>
          <w:rFonts w:ascii="Arial" w:hAnsi="Arial" w:cs="Arial"/>
        </w:rPr>
      </w:pPr>
      <w:r>
        <w:rPr>
          <w:rFonts w:ascii="Arial" w:hAnsi="Arial" w:cs="Arial"/>
        </w:rPr>
        <w:t>ICC Staff in attendance:</w:t>
      </w:r>
    </w:p>
    <w:p w14:paraId="45FE191F" w14:textId="77777777" w:rsidR="003845D0" w:rsidRDefault="003845D0" w:rsidP="003845D0">
      <w:pPr>
        <w:spacing w:after="0" w:line="240" w:lineRule="auto"/>
        <w:rPr>
          <w:rFonts w:ascii="Arial" w:hAnsi="Arial" w:cs="Arial"/>
        </w:rPr>
      </w:pPr>
    </w:p>
    <w:p w14:paraId="40355037" w14:textId="44F24B9D" w:rsidR="00744285" w:rsidRDefault="003845D0" w:rsidP="003845D0">
      <w:pPr>
        <w:spacing w:after="0" w:line="240" w:lineRule="auto"/>
        <w:rPr>
          <w:rFonts w:ascii="Arial" w:hAnsi="Arial" w:cs="Arial"/>
        </w:rPr>
      </w:pPr>
      <w:r>
        <w:rPr>
          <w:rFonts w:ascii="Arial" w:hAnsi="Arial" w:cs="Arial"/>
        </w:rPr>
        <w:t>Kris Stenger</w:t>
      </w:r>
      <w:r w:rsidR="00D46B24">
        <w:rPr>
          <w:rFonts w:ascii="Arial" w:hAnsi="Arial" w:cs="Arial"/>
        </w:rPr>
        <w:t xml:space="preserve">, </w:t>
      </w:r>
      <w:r w:rsidR="001E178A">
        <w:rPr>
          <w:rFonts w:ascii="Arial" w:hAnsi="Arial" w:cs="Arial"/>
        </w:rPr>
        <w:t xml:space="preserve">Mike Pfeiffer, </w:t>
      </w:r>
      <w:r w:rsidR="00F45D65">
        <w:rPr>
          <w:rFonts w:ascii="Arial" w:hAnsi="Arial" w:cs="Arial"/>
        </w:rPr>
        <w:t xml:space="preserve">Ed </w:t>
      </w:r>
      <w:proofErr w:type="spellStart"/>
      <w:r w:rsidR="00F45D65">
        <w:rPr>
          <w:rFonts w:ascii="Arial" w:hAnsi="Arial" w:cs="Arial"/>
        </w:rPr>
        <w:t>Wirtshorec</w:t>
      </w:r>
      <w:r w:rsidR="001E178A">
        <w:rPr>
          <w:rFonts w:ascii="Arial" w:hAnsi="Arial" w:cs="Arial"/>
        </w:rPr>
        <w:t>k</w:t>
      </w:r>
      <w:proofErr w:type="spellEnd"/>
      <w:r w:rsidR="009D6C76">
        <w:rPr>
          <w:rFonts w:ascii="Arial" w:hAnsi="Arial" w:cs="Arial"/>
        </w:rPr>
        <w:t xml:space="preserve">, </w:t>
      </w:r>
      <w:r w:rsidR="00670BFA">
        <w:rPr>
          <w:rFonts w:ascii="Arial" w:hAnsi="Arial" w:cs="Arial"/>
        </w:rPr>
        <w:t xml:space="preserve">Jerica </w:t>
      </w:r>
      <w:r w:rsidR="00574385">
        <w:rPr>
          <w:rFonts w:ascii="Arial" w:hAnsi="Arial" w:cs="Arial"/>
        </w:rPr>
        <w:t>Stacey</w:t>
      </w:r>
    </w:p>
    <w:p w14:paraId="04B073BB" w14:textId="77777777" w:rsidR="00D46B24" w:rsidRDefault="00D46B24" w:rsidP="003845D0">
      <w:pPr>
        <w:spacing w:after="0" w:line="240" w:lineRule="auto"/>
        <w:rPr>
          <w:rFonts w:ascii="Arial" w:hAnsi="Arial" w:cs="Arial"/>
        </w:rPr>
      </w:pPr>
    </w:p>
    <w:p w14:paraId="2077099F" w14:textId="6C0BF023" w:rsidR="00464F92" w:rsidRDefault="001B4F25" w:rsidP="003845D0">
      <w:pPr>
        <w:spacing w:after="0" w:line="240" w:lineRule="auto"/>
        <w:rPr>
          <w:rFonts w:ascii="Arial" w:hAnsi="Arial" w:cs="Arial"/>
        </w:rPr>
      </w:pPr>
      <w:r>
        <w:rPr>
          <w:rFonts w:ascii="Arial" w:hAnsi="Arial" w:cs="Arial"/>
        </w:rPr>
        <w:t>3</w:t>
      </w:r>
      <w:r w:rsidR="00744285">
        <w:rPr>
          <w:rFonts w:ascii="Arial" w:hAnsi="Arial" w:cs="Arial"/>
        </w:rPr>
        <w:t>. Approval of the Minutes</w:t>
      </w:r>
      <w:r w:rsidR="00BB70D6">
        <w:rPr>
          <w:rFonts w:ascii="Arial" w:hAnsi="Arial" w:cs="Arial"/>
        </w:rPr>
        <w:t xml:space="preserve"> from </w:t>
      </w:r>
      <w:r w:rsidR="002F2802">
        <w:rPr>
          <w:rFonts w:ascii="Arial" w:hAnsi="Arial" w:cs="Arial"/>
        </w:rPr>
        <w:t>6/8</w:t>
      </w:r>
      <w:r w:rsidR="00744285">
        <w:rPr>
          <w:rFonts w:ascii="Arial" w:hAnsi="Arial" w:cs="Arial"/>
        </w:rPr>
        <w:t>-</w:t>
      </w:r>
      <w:r w:rsidR="006C7A8D">
        <w:rPr>
          <w:rFonts w:ascii="Arial" w:hAnsi="Arial" w:cs="Arial"/>
        </w:rPr>
        <w:t xml:space="preserve">Motion </w:t>
      </w:r>
      <w:r w:rsidR="00C36DC8">
        <w:rPr>
          <w:rFonts w:ascii="Arial" w:hAnsi="Arial" w:cs="Arial"/>
        </w:rPr>
        <w:t xml:space="preserve">to approve by </w:t>
      </w:r>
      <w:r w:rsidR="004C394D">
        <w:rPr>
          <w:rFonts w:ascii="Arial" w:hAnsi="Arial" w:cs="Arial"/>
        </w:rPr>
        <w:t>Bryan Holland</w:t>
      </w:r>
      <w:r w:rsidR="006C7A8D">
        <w:rPr>
          <w:rFonts w:ascii="Arial" w:hAnsi="Arial" w:cs="Arial"/>
        </w:rPr>
        <w:t xml:space="preserve">. Second </w:t>
      </w:r>
      <w:r w:rsidR="00EE1AFC">
        <w:rPr>
          <w:rFonts w:ascii="Arial" w:hAnsi="Arial" w:cs="Arial"/>
        </w:rPr>
        <w:t xml:space="preserve">by </w:t>
      </w:r>
      <w:r w:rsidR="005C05A8">
        <w:rPr>
          <w:rFonts w:ascii="Arial" w:hAnsi="Arial" w:cs="Arial"/>
        </w:rPr>
        <w:t xml:space="preserve">Matt Belcher. </w:t>
      </w:r>
      <w:r w:rsidR="00C36DC8">
        <w:rPr>
          <w:rFonts w:ascii="Arial" w:hAnsi="Arial" w:cs="Arial"/>
        </w:rPr>
        <w:t>Approved unanimously</w:t>
      </w:r>
      <w:r w:rsidR="00464F92">
        <w:rPr>
          <w:rFonts w:ascii="Arial" w:hAnsi="Arial" w:cs="Arial"/>
        </w:rPr>
        <w:t>.</w:t>
      </w:r>
    </w:p>
    <w:p w14:paraId="65416B1D" w14:textId="19B714AC" w:rsidR="00464F92" w:rsidRDefault="00464F92" w:rsidP="003845D0">
      <w:pPr>
        <w:spacing w:after="0" w:line="240" w:lineRule="auto"/>
        <w:rPr>
          <w:rFonts w:ascii="Arial" w:hAnsi="Arial" w:cs="Arial"/>
        </w:rPr>
      </w:pPr>
    </w:p>
    <w:p w14:paraId="65C77F8F" w14:textId="5752EE7F" w:rsidR="00F000A1" w:rsidRDefault="00464F92" w:rsidP="003845D0">
      <w:pPr>
        <w:spacing w:after="0" w:line="240" w:lineRule="auto"/>
        <w:rPr>
          <w:rFonts w:ascii="Arial" w:hAnsi="Arial" w:cs="Arial"/>
        </w:rPr>
      </w:pPr>
      <w:r>
        <w:rPr>
          <w:rFonts w:ascii="Arial" w:hAnsi="Arial" w:cs="Arial"/>
        </w:rPr>
        <w:t>4. Approval of Agenda</w:t>
      </w:r>
      <w:r w:rsidR="00C36DC8">
        <w:rPr>
          <w:rFonts w:ascii="Arial" w:hAnsi="Arial" w:cs="Arial"/>
        </w:rPr>
        <w:t>-</w:t>
      </w:r>
      <w:r w:rsidR="005C05A8">
        <w:rPr>
          <w:rFonts w:ascii="Arial" w:hAnsi="Arial" w:cs="Arial"/>
        </w:rPr>
        <w:t xml:space="preserve"> </w:t>
      </w:r>
      <w:r w:rsidR="004C394D">
        <w:rPr>
          <w:rFonts w:ascii="Arial" w:hAnsi="Arial" w:cs="Arial"/>
        </w:rPr>
        <w:t xml:space="preserve">Request by proponent to move CEPI-203-21 to front of the agenda. Request by Steve Rosenstock to move CEPI-75-21 to the end of the agenda. Motion to approve the agenda as modified by Jim Yeoman with a second from Dan Nall. </w:t>
      </w:r>
      <w:r w:rsidR="005C05A8">
        <w:rPr>
          <w:rFonts w:ascii="Arial" w:hAnsi="Arial" w:cs="Arial"/>
        </w:rPr>
        <w:t>Approved unanimously.</w:t>
      </w:r>
    </w:p>
    <w:p w14:paraId="4A298137" w14:textId="354F0561" w:rsidR="00EE1AFC" w:rsidRDefault="00EE1AFC" w:rsidP="003845D0">
      <w:pPr>
        <w:spacing w:after="0" w:line="240" w:lineRule="auto"/>
        <w:rPr>
          <w:rFonts w:ascii="Arial" w:hAnsi="Arial" w:cs="Arial"/>
        </w:rPr>
      </w:pPr>
    </w:p>
    <w:p w14:paraId="603787DE" w14:textId="52C4F592" w:rsidR="006C7A8D" w:rsidRDefault="00EE1AFC" w:rsidP="006C7A8D">
      <w:pPr>
        <w:spacing w:after="0" w:line="240" w:lineRule="auto"/>
        <w:rPr>
          <w:rFonts w:ascii="Arial" w:hAnsi="Arial" w:cs="Arial"/>
        </w:rPr>
      </w:pPr>
      <w:r>
        <w:rPr>
          <w:rFonts w:ascii="Arial" w:hAnsi="Arial" w:cs="Arial"/>
        </w:rPr>
        <w:t>5. Progress indicators</w:t>
      </w:r>
    </w:p>
    <w:p w14:paraId="3542515D" w14:textId="4C38338D" w:rsidR="004C337F" w:rsidRDefault="004C337F" w:rsidP="006C7A8D">
      <w:pPr>
        <w:spacing w:after="0" w:line="240" w:lineRule="auto"/>
        <w:rPr>
          <w:rFonts w:ascii="Arial" w:hAnsi="Arial" w:cs="Arial"/>
        </w:rPr>
      </w:pPr>
    </w:p>
    <w:p w14:paraId="68A51913" w14:textId="47865CAC" w:rsidR="00203887" w:rsidRDefault="009309B4" w:rsidP="006C7A8D">
      <w:pPr>
        <w:spacing w:after="0" w:line="240" w:lineRule="auto"/>
        <w:rPr>
          <w:rFonts w:ascii="Arial" w:hAnsi="Arial" w:cs="Arial"/>
        </w:rPr>
      </w:pPr>
      <w:r>
        <w:rPr>
          <w:rFonts w:ascii="Arial" w:hAnsi="Arial" w:cs="Arial"/>
        </w:rPr>
        <w:t>6</w:t>
      </w:r>
      <w:r w:rsidR="3143264C" w:rsidRPr="592DCE21">
        <w:rPr>
          <w:rFonts w:ascii="Arial" w:hAnsi="Arial" w:cs="Arial"/>
        </w:rPr>
        <w:t>. Administrative items-</w:t>
      </w:r>
      <w:r w:rsidR="005C05A8">
        <w:rPr>
          <w:rFonts w:ascii="Arial" w:hAnsi="Arial" w:cs="Arial"/>
        </w:rPr>
        <w:t>none at this time</w:t>
      </w:r>
    </w:p>
    <w:p w14:paraId="7A24C142" w14:textId="77777777" w:rsidR="00203887" w:rsidRDefault="00203887" w:rsidP="006C7A8D">
      <w:pPr>
        <w:spacing w:after="0" w:line="240" w:lineRule="auto"/>
        <w:rPr>
          <w:rFonts w:ascii="Arial" w:hAnsi="Arial" w:cs="Arial"/>
        </w:rPr>
      </w:pPr>
    </w:p>
    <w:p w14:paraId="45E0C540" w14:textId="44F053A0" w:rsidR="00CF61D4" w:rsidRDefault="00316881" w:rsidP="003845D0">
      <w:pPr>
        <w:spacing w:after="0" w:line="240" w:lineRule="auto"/>
        <w:rPr>
          <w:rFonts w:ascii="Arial" w:hAnsi="Arial" w:cs="Arial"/>
        </w:rPr>
      </w:pPr>
      <w:r>
        <w:rPr>
          <w:rFonts w:ascii="Arial" w:hAnsi="Arial" w:cs="Arial"/>
        </w:rPr>
        <w:t>7</w:t>
      </w:r>
      <w:r w:rsidR="00367184">
        <w:rPr>
          <w:rFonts w:ascii="Arial" w:hAnsi="Arial" w:cs="Arial"/>
        </w:rPr>
        <w:t>. Three minutes of fame-</w:t>
      </w:r>
    </w:p>
    <w:p w14:paraId="17CA0F92" w14:textId="77777777" w:rsidR="00367184" w:rsidRDefault="00367184" w:rsidP="003845D0">
      <w:pPr>
        <w:spacing w:after="0" w:line="240" w:lineRule="auto"/>
        <w:rPr>
          <w:rFonts w:ascii="Arial" w:hAnsi="Arial" w:cs="Arial"/>
        </w:rPr>
      </w:pPr>
    </w:p>
    <w:p w14:paraId="2208F7F6" w14:textId="2AC3E7B8" w:rsidR="002A3823" w:rsidRPr="00032D98" w:rsidRDefault="00316881" w:rsidP="00032D98">
      <w:pPr>
        <w:spacing w:after="0" w:line="240" w:lineRule="auto"/>
        <w:rPr>
          <w:rFonts w:ascii="Arial" w:hAnsi="Arial" w:cs="Arial"/>
        </w:rPr>
      </w:pPr>
      <w:r>
        <w:rPr>
          <w:rFonts w:ascii="Arial" w:hAnsi="Arial" w:cs="Arial"/>
        </w:rPr>
        <w:t>8</w:t>
      </w:r>
      <w:r w:rsidR="00D55CA9">
        <w:rPr>
          <w:rFonts w:ascii="Arial" w:hAnsi="Arial" w:cs="Arial"/>
        </w:rPr>
        <w:t>.</w:t>
      </w:r>
      <w:r w:rsidR="00CF61D4">
        <w:rPr>
          <w:rFonts w:ascii="Arial" w:hAnsi="Arial" w:cs="Arial"/>
        </w:rPr>
        <w:t xml:space="preserve"> </w:t>
      </w:r>
      <w:r w:rsidR="009A378C">
        <w:rPr>
          <w:rFonts w:ascii="Arial" w:hAnsi="Arial" w:cs="Arial"/>
        </w:rPr>
        <w:t>Action Items</w:t>
      </w:r>
      <w:r w:rsidR="00CF61D4">
        <w:rPr>
          <w:rFonts w:ascii="Arial" w:hAnsi="Arial" w:cs="Arial"/>
        </w:rPr>
        <w:t xml:space="preserve"> </w:t>
      </w:r>
    </w:p>
    <w:p w14:paraId="6886EDB1" w14:textId="1D97AE8D" w:rsidR="00B931D0" w:rsidRPr="00256E55" w:rsidRDefault="003727F4" w:rsidP="00256E55">
      <w:pPr>
        <w:pStyle w:val="ListParagraph"/>
        <w:numPr>
          <w:ilvl w:val="0"/>
          <w:numId w:val="13"/>
        </w:numPr>
        <w:spacing w:line="240" w:lineRule="auto"/>
        <w:rPr>
          <w:rFonts w:ascii="Arial" w:hAnsi="Arial" w:cs="Arial"/>
        </w:rPr>
      </w:pPr>
      <w:r w:rsidRPr="003727F4">
        <w:rPr>
          <w:rFonts w:ascii="Arial" w:hAnsi="Arial" w:cs="Arial"/>
        </w:rPr>
        <w:t>Code Change Proposals</w:t>
      </w:r>
    </w:p>
    <w:p w14:paraId="22E0180D" w14:textId="2E36A46D" w:rsidR="008469B2" w:rsidRPr="008469B2" w:rsidRDefault="008469B2" w:rsidP="008469B2">
      <w:pPr>
        <w:pStyle w:val="ListParagraph"/>
        <w:numPr>
          <w:ilvl w:val="0"/>
          <w:numId w:val="14"/>
        </w:numPr>
        <w:spacing w:line="240" w:lineRule="auto"/>
        <w:rPr>
          <w:rFonts w:ascii="Arial" w:hAnsi="Arial" w:cs="Arial"/>
        </w:rPr>
      </w:pPr>
      <w:r>
        <w:rPr>
          <w:rFonts w:ascii="Arial" w:hAnsi="Arial" w:cs="Arial"/>
          <w:color w:val="000000"/>
        </w:rPr>
        <w:lastRenderedPageBreak/>
        <w:t>CEPI-</w:t>
      </w:r>
      <w:r>
        <w:rPr>
          <w:rFonts w:ascii="Arial" w:hAnsi="Arial" w:cs="Arial"/>
        </w:rPr>
        <w:t>203-21 (Post-occupancy energy monitoring) proponent Helen Sanders. Introduction by Greg Eades, chair of Modeling and Metrics subcommittee. Motion by the subcommittee is to approve as modified. Reason:</w:t>
      </w:r>
      <w:r w:rsidRPr="00DC29DF">
        <w:rPr>
          <w:rFonts w:ascii="Calibri" w:eastAsia="Times New Roman" w:hAnsi="Calibri" w:cs="Calibri"/>
          <w:color w:val="000000"/>
        </w:rPr>
        <w:t xml:space="preserve"> </w:t>
      </w:r>
      <w:r w:rsidRPr="00DC29DF">
        <w:rPr>
          <w:rFonts w:ascii="Arial" w:eastAsia="Times New Roman" w:hAnsi="Arial" w:cs="Arial"/>
          <w:color w:val="000000"/>
        </w:rPr>
        <w:t>Requires new buildings greater than 25,000 sf be equipped with equipment to measure, monitor, record and report energy consumption data. A proposed annual consumption by energy type and disclosure report shall be submitted as part of the CDs.</w:t>
      </w:r>
      <w:r>
        <w:rPr>
          <w:rFonts w:ascii="Arial" w:eastAsia="Times New Roman" w:hAnsi="Arial" w:cs="Arial"/>
          <w:color w:val="000000"/>
        </w:rPr>
        <w:t xml:space="preserve"> Motion to approve as modified passes 16-11.</w:t>
      </w:r>
    </w:p>
    <w:p w14:paraId="569BA1F3" w14:textId="7F5A32F5" w:rsidR="00C76702" w:rsidRDefault="00C76702" w:rsidP="00C76702">
      <w:pPr>
        <w:pStyle w:val="ListParagraph"/>
        <w:numPr>
          <w:ilvl w:val="0"/>
          <w:numId w:val="14"/>
        </w:numPr>
        <w:spacing w:line="240" w:lineRule="auto"/>
        <w:rPr>
          <w:rFonts w:ascii="Arial" w:hAnsi="Arial" w:cs="Arial"/>
        </w:rPr>
      </w:pPr>
      <w:r>
        <w:rPr>
          <w:rFonts w:ascii="Arial" w:hAnsi="Arial" w:cs="Arial"/>
          <w:color w:val="000000"/>
        </w:rPr>
        <w:t>CEPI-</w:t>
      </w:r>
      <w:r w:rsidR="00316881">
        <w:rPr>
          <w:rFonts w:ascii="Arial" w:hAnsi="Arial" w:cs="Arial"/>
        </w:rPr>
        <w:t>7</w:t>
      </w:r>
      <w:r w:rsidR="002F2802">
        <w:rPr>
          <w:rFonts w:ascii="Arial" w:hAnsi="Arial" w:cs="Arial"/>
        </w:rPr>
        <w:t>8</w:t>
      </w:r>
      <w:r>
        <w:rPr>
          <w:rFonts w:ascii="Arial" w:hAnsi="Arial" w:cs="Arial"/>
        </w:rPr>
        <w:t>-21 (</w:t>
      </w:r>
      <w:r w:rsidR="002F2802">
        <w:rPr>
          <w:rFonts w:ascii="Arial" w:hAnsi="Arial" w:cs="Arial"/>
        </w:rPr>
        <w:t>Air handler insulation and sealing</w:t>
      </w:r>
      <w:r>
        <w:rPr>
          <w:rFonts w:ascii="Arial" w:hAnsi="Arial" w:cs="Arial"/>
        </w:rPr>
        <w:t xml:space="preserve">) proponent </w:t>
      </w:r>
      <w:r w:rsidR="002F2802">
        <w:rPr>
          <w:rFonts w:ascii="Arial" w:hAnsi="Arial" w:cs="Arial"/>
        </w:rPr>
        <w:t>Anthony Palucci</w:t>
      </w:r>
      <w:r>
        <w:rPr>
          <w:rFonts w:ascii="Arial" w:hAnsi="Arial" w:cs="Arial"/>
        </w:rPr>
        <w:t xml:space="preserve">. Introduction by </w:t>
      </w:r>
      <w:r w:rsidR="002F2802">
        <w:rPr>
          <w:rFonts w:ascii="Arial" w:hAnsi="Arial" w:cs="Arial"/>
        </w:rPr>
        <w:t>John Bade</w:t>
      </w:r>
      <w:r>
        <w:rPr>
          <w:rFonts w:ascii="Arial" w:hAnsi="Arial" w:cs="Arial"/>
        </w:rPr>
        <w:t xml:space="preserve">, chair of </w:t>
      </w:r>
      <w:r w:rsidR="002F2802">
        <w:rPr>
          <w:rFonts w:ascii="Arial" w:hAnsi="Arial" w:cs="Arial"/>
        </w:rPr>
        <w:t xml:space="preserve">HVACR and Water Heating </w:t>
      </w:r>
      <w:r>
        <w:rPr>
          <w:rFonts w:ascii="Arial" w:hAnsi="Arial" w:cs="Arial"/>
        </w:rPr>
        <w:t xml:space="preserve">subcommittee. Motion by the subcommittee is </w:t>
      </w:r>
      <w:r w:rsidR="002F2802">
        <w:rPr>
          <w:rFonts w:ascii="Arial" w:hAnsi="Arial" w:cs="Arial"/>
        </w:rPr>
        <w:t>to disapprove</w:t>
      </w:r>
      <w:r w:rsidR="00316881">
        <w:rPr>
          <w:rFonts w:ascii="Arial" w:hAnsi="Arial" w:cs="Arial"/>
        </w:rPr>
        <w:t>.</w:t>
      </w:r>
      <w:r>
        <w:rPr>
          <w:rFonts w:ascii="Arial" w:hAnsi="Arial" w:cs="Arial"/>
        </w:rPr>
        <w:t xml:space="preserve"> Reason: </w:t>
      </w:r>
      <w:r w:rsidR="002F2802">
        <w:rPr>
          <w:rFonts w:ascii="Arial" w:hAnsi="Arial" w:cs="Arial"/>
        </w:rPr>
        <w:t>Concerns over cost justification and energy savings</w:t>
      </w:r>
      <w:r w:rsidR="001A67E7">
        <w:rPr>
          <w:rFonts w:ascii="Arial" w:hAnsi="Arial" w:cs="Arial"/>
        </w:rPr>
        <w:t>.</w:t>
      </w:r>
      <w:r w:rsidR="001A6D50">
        <w:rPr>
          <w:rFonts w:ascii="Arial" w:hAnsi="Arial" w:cs="Arial"/>
        </w:rPr>
        <w:t xml:space="preserve"> Motion to </w:t>
      </w:r>
      <w:r w:rsidR="002F2802">
        <w:rPr>
          <w:rFonts w:ascii="Arial" w:hAnsi="Arial" w:cs="Arial"/>
        </w:rPr>
        <w:t>disapprove</w:t>
      </w:r>
      <w:r w:rsidR="008469B2">
        <w:rPr>
          <w:rFonts w:ascii="Arial" w:hAnsi="Arial" w:cs="Arial"/>
        </w:rPr>
        <w:t xml:space="preserve"> passes 26-0-1.</w:t>
      </w:r>
    </w:p>
    <w:p w14:paraId="3B557172" w14:textId="3B852AE1" w:rsidR="002F2802" w:rsidRPr="002F2802" w:rsidRDefault="002F2802" w:rsidP="00C76702">
      <w:pPr>
        <w:pStyle w:val="ListParagraph"/>
        <w:numPr>
          <w:ilvl w:val="0"/>
          <w:numId w:val="14"/>
        </w:numPr>
        <w:spacing w:line="240" w:lineRule="auto"/>
        <w:rPr>
          <w:rFonts w:ascii="Arial" w:hAnsi="Arial" w:cs="Arial"/>
        </w:rPr>
      </w:pPr>
      <w:r>
        <w:rPr>
          <w:rFonts w:ascii="Arial" w:hAnsi="Arial" w:cs="Arial"/>
          <w:color w:val="000000"/>
        </w:rPr>
        <w:t>CEPI-</w:t>
      </w:r>
      <w:r>
        <w:rPr>
          <w:rFonts w:ascii="Arial" w:hAnsi="Arial" w:cs="Arial"/>
        </w:rPr>
        <w:t xml:space="preserve">82-21 Part I (Roof gutter de-icing) proponent Nick Thompson. Introduction by John Bade, chair of HVACR and Water Heating subcommittee. Motion by the subcommittee is to approve as modified. Reason: </w:t>
      </w:r>
      <w:r w:rsidRPr="002F2802">
        <w:rPr>
          <w:rFonts w:ascii="Arial" w:eastAsia="Times New Roman" w:hAnsi="Arial" w:cs="Arial"/>
          <w:color w:val="000000"/>
        </w:rPr>
        <w:t>To clarify the original reason statement, ice damming can occur even on new buildings built to current code provisions, such as warm roofs that are unvented. Modifications were made by the Commercial HVACR Subcommittee.</w:t>
      </w:r>
      <w:r>
        <w:rPr>
          <w:rFonts w:ascii="Arial" w:eastAsia="Times New Roman" w:hAnsi="Arial" w:cs="Arial"/>
          <w:color w:val="000000"/>
        </w:rPr>
        <w:t xml:space="preserve"> Motion to approve as modified</w:t>
      </w:r>
      <w:r w:rsidR="008469B2">
        <w:rPr>
          <w:rFonts w:ascii="Arial" w:eastAsia="Times New Roman" w:hAnsi="Arial" w:cs="Arial"/>
          <w:color w:val="000000"/>
        </w:rPr>
        <w:t xml:space="preserve"> passes 29-1-0.</w:t>
      </w:r>
    </w:p>
    <w:p w14:paraId="12B0B8F6" w14:textId="40649D48" w:rsidR="002F2802" w:rsidRPr="008018CD" w:rsidRDefault="002F2802" w:rsidP="00C76702">
      <w:pPr>
        <w:pStyle w:val="ListParagraph"/>
        <w:numPr>
          <w:ilvl w:val="0"/>
          <w:numId w:val="14"/>
        </w:numPr>
        <w:spacing w:line="240" w:lineRule="auto"/>
        <w:rPr>
          <w:rFonts w:ascii="Arial" w:hAnsi="Arial" w:cs="Arial"/>
        </w:rPr>
      </w:pPr>
      <w:r>
        <w:rPr>
          <w:rFonts w:ascii="Arial" w:hAnsi="Arial" w:cs="Arial"/>
          <w:color w:val="000000"/>
        </w:rPr>
        <w:t>CEPI-</w:t>
      </w:r>
      <w:r>
        <w:rPr>
          <w:rFonts w:ascii="Arial" w:hAnsi="Arial" w:cs="Arial"/>
        </w:rPr>
        <w:t>84-21 (Dehumidification horticulture) proponent Diana Burk. Introduction by John Bade, chair of HVACR and Water Heating subcommittee. Motion by the subcommittee is to approve as modified. Reason:</w:t>
      </w:r>
      <w:r w:rsidRPr="008018CD">
        <w:rPr>
          <w:rFonts w:ascii="Arial" w:eastAsia="Times New Roman" w:hAnsi="Arial" w:cs="Arial"/>
          <w:color w:val="000000"/>
        </w:rPr>
        <w:t xml:space="preserve"> Section 403 already requires HVAC systems meet a certain efficiency threshold but does not address the efficiency of dehumidification systems.</w:t>
      </w:r>
      <w:r w:rsidR="008018CD" w:rsidRPr="008018CD">
        <w:rPr>
          <w:rFonts w:ascii="Arial" w:eastAsia="Times New Roman" w:hAnsi="Arial" w:cs="Arial"/>
          <w:color w:val="000000"/>
        </w:rPr>
        <w:t xml:space="preserve"> The proposed language provides projects with a range of efficient dehumidification strategies.</w:t>
      </w:r>
      <w:r w:rsidR="008018CD">
        <w:rPr>
          <w:rFonts w:ascii="Arial" w:eastAsia="Times New Roman" w:hAnsi="Arial" w:cs="Arial"/>
          <w:color w:val="000000"/>
        </w:rPr>
        <w:t xml:space="preserve"> Motion to approve as modified</w:t>
      </w:r>
      <w:r w:rsidR="008469B2">
        <w:rPr>
          <w:rFonts w:ascii="Arial" w:eastAsia="Times New Roman" w:hAnsi="Arial" w:cs="Arial"/>
          <w:color w:val="000000"/>
        </w:rPr>
        <w:t xml:space="preserve"> passes 28-0-1.</w:t>
      </w:r>
    </w:p>
    <w:p w14:paraId="095C3AB6" w14:textId="6837E900" w:rsidR="008018CD" w:rsidRPr="008018CD" w:rsidRDefault="008018CD" w:rsidP="00C76702">
      <w:pPr>
        <w:pStyle w:val="ListParagraph"/>
        <w:numPr>
          <w:ilvl w:val="0"/>
          <w:numId w:val="14"/>
        </w:numPr>
        <w:spacing w:line="240" w:lineRule="auto"/>
        <w:rPr>
          <w:rFonts w:ascii="Arial" w:hAnsi="Arial" w:cs="Arial"/>
        </w:rPr>
      </w:pPr>
      <w:r>
        <w:rPr>
          <w:rFonts w:ascii="Arial" w:hAnsi="Arial" w:cs="Arial"/>
          <w:color w:val="000000"/>
        </w:rPr>
        <w:t>CEPI-</w:t>
      </w:r>
      <w:r>
        <w:rPr>
          <w:rFonts w:ascii="Arial" w:hAnsi="Arial" w:cs="Arial"/>
        </w:rPr>
        <w:t xml:space="preserve">99-21 (Grid integrated thermostat controls) proponent Kim Cheslak. Introduction by John Bade, chair of HVACR and Water Heating subcommittee. Motion by the subcommittee is to approve as modified. Reason: </w:t>
      </w:r>
      <w:r w:rsidRPr="008018CD">
        <w:rPr>
          <w:rFonts w:ascii="Arial" w:eastAsia="Times New Roman" w:hAnsi="Arial" w:cs="Arial"/>
          <w:color w:val="000000"/>
        </w:rPr>
        <w:t>HVAC system control, often through thermostats, has been at the center of demand response (DR) programs for decades. DR programs continue to rely deeply on thermostat control strategies, but the need for such controls is fast growing.</w:t>
      </w:r>
      <w:r>
        <w:rPr>
          <w:rFonts w:ascii="Arial" w:eastAsia="Times New Roman" w:hAnsi="Arial" w:cs="Arial"/>
          <w:color w:val="000000"/>
        </w:rPr>
        <w:t xml:space="preserve"> Motion to approve as modified</w:t>
      </w:r>
      <w:r w:rsidR="008469B2">
        <w:rPr>
          <w:rFonts w:ascii="Arial" w:eastAsia="Times New Roman" w:hAnsi="Arial" w:cs="Arial"/>
          <w:color w:val="000000"/>
        </w:rPr>
        <w:t xml:space="preserve"> passes 29-0-1.</w:t>
      </w:r>
    </w:p>
    <w:p w14:paraId="18AF6345" w14:textId="12E31915" w:rsidR="008018CD" w:rsidRPr="008018CD" w:rsidRDefault="008018CD" w:rsidP="00C76702">
      <w:pPr>
        <w:pStyle w:val="ListParagraph"/>
        <w:numPr>
          <w:ilvl w:val="0"/>
          <w:numId w:val="14"/>
        </w:numPr>
        <w:spacing w:line="240" w:lineRule="auto"/>
        <w:rPr>
          <w:rFonts w:ascii="Arial" w:hAnsi="Arial" w:cs="Arial"/>
        </w:rPr>
      </w:pPr>
      <w:r>
        <w:rPr>
          <w:rFonts w:ascii="Arial" w:hAnsi="Arial" w:cs="Arial"/>
          <w:color w:val="000000"/>
        </w:rPr>
        <w:t>CEPI-</w:t>
      </w:r>
      <w:r>
        <w:rPr>
          <w:rFonts w:ascii="Arial" w:hAnsi="Arial" w:cs="Arial"/>
        </w:rPr>
        <w:t>218-21 Part I (Alterations fuel gas pipe testing) proponent Sean Denniston. Introduction by John Bade, chair of HVACR and Water Heating subcommittee. Motion by the subcommittee is to disapprove. Reason:</w:t>
      </w:r>
      <w:r w:rsidRPr="008018CD">
        <w:rPr>
          <w:rFonts w:ascii="Calibri" w:eastAsia="Times New Roman" w:hAnsi="Calibri" w:cs="Calibri"/>
          <w:color w:val="000000"/>
        </w:rPr>
        <w:t xml:space="preserve"> </w:t>
      </w:r>
      <w:r w:rsidRPr="008018CD">
        <w:rPr>
          <w:rFonts w:ascii="Arial" w:eastAsia="Times New Roman" w:hAnsi="Arial" w:cs="Arial"/>
          <w:color w:val="000000"/>
        </w:rPr>
        <w:t>The proposal belongs in the IFGC, also reference ICC staff note from monograph.</w:t>
      </w:r>
      <w:r>
        <w:rPr>
          <w:rFonts w:ascii="Arial" w:eastAsia="Times New Roman" w:hAnsi="Arial" w:cs="Arial"/>
          <w:color w:val="000000"/>
        </w:rPr>
        <w:t xml:space="preserve"> Motion to disapprove</w:t>
      </w:r>
      <w:r w:rsidR="008469B2">
        <w:rPr>
          <w:rFonts w:ascii="Arial" w:eastAsia="Times New Roman" w:hAnsi="Arial" w:cs="Arial"/>
          <w:color w:val="000000"/>
        </w:rPr>
        <w:t xml:space="preserve"> passes 25-1-2.</w:t>
      </w:r>
    </w:p>
    <w:p w14:paraId="00745B0E" w14:textId="63501651" w:rsidR="008018CD" w:rsidRPr="008018CD" w:rsidRDefault="008018CD" w:rsidP="00C76702">
      <w:pPr>
        <w:pStyle w:val="ListParagraph"/>
        <w:numPr>
          <w:ilvl w:val="0"/>
          <w:numId w:val="14"/>
        </w:numPr>
        <w:spacing w:line="240" w:lineRule="auto"/>
        <w:rPr>
          <w:rFonts w:ascii="Arial" w:hAnsi="Arial" w:cs="Arial"/>
        </w:rPr>
      </w:pPr>
      <w:r>
        <w:rPr>
          <w:rFonts w:ascii="Arial" w:hAnsi="Arial" w:cs="Arial"/>
          <w:color w:val="000000"/>
        </w:rPr>
        <w:t>CEPI-</w:t>
      </w:r>
      <w:r>
        <w:rPr>
          <w:rFonts w:ascii="Arial" w:hAnsi="Arial" w:cs="Arial"/>
        </w:rPr>
        <w:t>219-21 (Alteration duct testing) proponent Sean Denniston. Introduction by John Bade, chair of HVACR and Water Heating subcommittee. Motion by the subcommittee is to approve as modified.</w:t>
      </w:r>
      <w:r w:rsidR="008469B2">
        <w:rPr>
          <w:rFonts w:ascii="Arial" w:hAnsi="Arial" w:cs="Arial"/>
        </w:rPr>
        <w:t xml:space="preserve"> Additional editorial modifications to modify “has” to “have” and numbering.</w:t>
      </w:r>
      <w:r>
        <w:rPr>
          <w:rFonts w:ascii="Arial" w:hAnsi="Arial" w:cs="Arial"/>
        </w:rPr>
        <w:t xml:space="preserve"> Reason:</w:t>
      </w:r>
      <w:r w:rsidRPr="008018CD">
        <w:rPr>
          <w:rFonts w:ascii="Calibri" w:eastAsia="Times New Roman" w:hAnsi="Calibri" w:cs="Calibri"/>
          <w:color w:val="000000"/>
        </w:rPr>
        <w:t xml:space="preserve"> </w:t>
      </w:r>
      <w:r w:rsidRPr="008018CD">
        <w:rPr>
          <w:rFonts w:ascii="Arial" w:eastAsia="Times New Roman" w:hAnsi="Arial" w:cs="Arial"/>
          <w:color w:val="000000"/>
        </w:rPr>
        <w:t xml:space="preserve">Duct tightening can be a very cost-effective energy retrofit. The replacement of equipment or substantial expansion of existing ductwork present prime opportunities to undertake this testing and will provide project teams and building owners important information about the relative need and savings opportunity that could come from duct </w:t>
      </w:r>
      <w:r w:rsidRPr="008018CD">
        <w:rPr>
          <w:rFonts w:ascii="Arial" w:eastAsia="Times New Roman" w:hAnsi="Arial" w:cs="Arial"/>
          <w:color w:val="000000"/>
        </w:rPr>
        <w:lastRenderedPageBreak/>
        <w:t>tightening projects. It will also give project teams important information for configuring new equipment and ductwork to ensure the whole system performs effectively</w:t>
      </w:r>
      <w:r>
        <w:rPr>
          <w:rFonts w:ascii="Arial" w:eastAsia="Times New Roman" w:hAnsi="Arial" w:cs="Arial"/>
          <w:color w:val="000000"/>
        </w:rPr>
        <w:t>. Motion to approve as modified</w:t>
      </w:r>
      <w:r w:rsidR="008469B2">
        <w:rPr>
          <w:rFonts w:ascii="Arial" w:eastAsia="Times New Roman" w:hAnsi="Arial" w:cs="Arial"/>
          <w:color w:val="000000"/>
        </w:rPr>
        <w:t xml:space="preserve"> passes 27-1-2.</w:t>
      </w:r>
    </w:p>
    <w:p w14:paraId="7782EEA8" w14:textId="7F8F61CC" w:rsidR="008018CD" w:rsidRDefault="00C56326" w:rsidP="00C76702">
      <w:pPr>
        <w:pStyle w:val="ListParagraph"/>
        <w:numPr>
          <w:ilvl w:val="0"/>
          <w:numId w:val="14"/>
        </w:numPr>
        <w:spacing w:line="240" w:lineRule="auto"/>
        <w:rPr>
          <w:rFonts w:ascii="Arial" w:hAnsi="Arial" w:cs="Arial"/>
        </w:rPr>
      </w:pPr>
      <w:r>
        <w:rPr>
          <w:rFonts w:ascii="Arial" w:hAnsi="Arial" w:cs="Arial"/>
          <w:color w:val="000000"/>
        </w:rPr>
        <w:t xml:space="preserve">CEPI-129-21 (Service water heating for R-1 and R-2) proponent Evan Green. </w:t>
      </w:r>
      <w:r>
        <w:rPr>
          <w:rFonts w:ascii="Arial" w:hAnsi="Arial" w:cs="Arial"/>
        </w:rPr>
        <w:t>Introduction by John Bade, chair of HVACR and Water Heating subcommittee. Motion by the subcommittee is to disapprove. Reason: the proposal is not cost effective. Motion to disapprove</w:t>
      </w:r>
      <w:r w:rsidR="008469B2">
        <w:rPr>
          <w:rFonts w:ascii="Arial" w:hAnsi="Arial" w:cs="Arial"/>
        </w:rPr>
        <w:t xml:space="preserve"> passes 17-12-3.</w:t>
      </w:r>
    </w:p>
    <w:p w14:paraId="1128B16C" w14:textId="6F2BF241" w:rsidR="00C56326" w:rsidRPr="00C56326" w:rsidRDefault="00C56326" w:rsidP="00C76702">
      <w:pPr>
        <w:pStyle w:val="ListParagraph"/>
        <w:numPr>
          <w:ilvl w:val="0"/>
          <w:numId w:val="14"/>
        </w:numPr>
        <w:spacing w:line="240" w:lineRule="auto"/>
        <w:rPr>
          <w:rFonts w:ascii="Arial" w:hAnsi="Arial" w:cs="Arial"/>
        </w:rPr>
      </w:pPr>
      <w:r>
        <w:rPr>
          <w:rFonts w:ascii="Arial" w:hAnsi="Arial" w:cs="Arial"/>
          <w:color w:val="000000"/>
        </w:rPr>
        <w:t>CEPI-</w:t>
      </w:r>
      <w:r>
        <w:rPr>
          <w:rFonts w:ascii="Arial" w:hAnsi="Arial" w:cs="Arial"/>
        </w:rPr>
        <w:t>227-21 (Alterations HVAC controls) proponent Sean Denniston. Introduction by John Bade, chair of HVACR and Water Heating subcommittee. Motion by the subcommittee is to approve as modified. Reason:</w:t>
      </w:r>
      <w:r w:rsidRPr="00C56326">
        <w:rPr>
          <w:rFonts w:ascii="Calibri" w:eastAsia="Times New Roman" w:hAnsi="Calibri" w:cs="Calibri"/>
          <w:color w:val="000000"/>
        </w:rPr>
        <w:t xml:space="preserve"> </w:t>
      </w:r>
      <w:r w:rsidRPr="00C56326">
        <w:rPr>
          <w:rFonts w:ascii="Arial" w:eastAsia="Times New Roman" w:hAnsi="Arial" w:cs="Arial"/>
          <w:color w:val="000000"/>
        </w:rPr>
        <w:t>The current IECC only requires that new portions of HVAC systems comply with the requirements for new construction. This leaves unaltered portions of the HVAC system unaffected, including controls. Controls are a vital component of effective and efficient operation of heating and cooling systems and older controls that do not meet current code requirements significantly hamper efficiency in buildings.</w:t>
      </w:r>
      <w:r>
        <w:rPr>
          <w:rFonts w:ascii="Arial" w:eastAsia="Times New Roman" w:hAnsi="Arial" w:cs="Arial"/>
          <w:color w:val="000000"/>
        </w:rPr>
        <w:t xml:space="preserve"> Motion to approve as modified</w:t>
      </w:r>
      <w:r w:rsidR="008469B2">
        <w:rPr>
          <w:rFonts w:ascii="Arial" w:eastAsia="Times New Roman" w:hAnsi="Arial" w:cs="Arial"/>
          <w:color w:val="000000"/>
        </w:rPr>
        <w:t xml:space="preserve"> passes 28-1-1.</w:t>
      </w:r>
    </w:p>
    <w:p w14:paraId="594D1B68" w14:textId="0A5AA10B" w:rsidR="00C56326" w:rsidRPr="00822EE6" w:rsidRDefault="00C56326" w:rsidP="00C76702">
      <w:pPr>
        <w:pStyle w:val="ListParagraph"/>
        <w:numPr>
          <w:ilvl w:val="0"/>
          <w:numId w:val="14"/>
        </w:numPr>
        <w:spacing w:line="240" w:lineRule="auto"/>
        <w:rPr>
          <w:rFonts w:ascii="Arial" w:hAnsi="Arial" w:cs="Arial"/>
        </w:rPr>
      </w:pPr>
      <w:r>
        <w:rPr>
          <w:rFonts w:ascii="Arial" w:hAnsi="Arial" w:cs="Arial"/>
          <w:color w:val="000000"/>
        </w:rPr>
        <w:t>CEPI-</w:t>
      </w:r>
      <w:r>
        <w:rPr>
          <w:rFonts w:ascii="Arial" w:hAnsi="Arial" w:cs="Arial"/>
        </w:rPr>
        <w:t xml:space="preserve">228-21 (Alterations sizing </w:t>
      </w:r>
      <w:proofErr w:type="spellStart"/>
      <w:r>
        <w:rPr>
          <w:rFonts w:ascii="Arial" w:hAnsi="Arial" w:cs="Arial"/>
        </w:rPr>
        <w:t>hvac</w:t>
      </w:r>
      <w:proofErr w:type="spellEnd"/>
      <w:r>
        <w:rPr>
          <w:rFonts w:ascii="Arial" w:hAnsi="Arial" w:cs="Arial"/>
        </w:rPr>
        <w:t xml:space="preserve"> equipment) proponent Sean Denniston. Introduction by John Bade, chair of HVACR and Water Heating subcommittee. Motion by the subcommittee is to approve as modified. Reason:</w:t>
      </w:r>
      <w:r w:rsidRPr="00C56326">
        <w:rPr>
          <w:rFonts w:ascii="Calibri" w:eastAsia="Times New Roman" w:hAnsi="Calibri" w:cs="Calibri"/>
          <w:color w:val="000000"/>
        </w:rPr>
        <w:t xml:space="preserve"> </w:t>
      </w:r>
      <w:r w:rsidRPr="00C56326">
        <w:rPr>
          <w:rFonts w:ascii="Arial" w:eastAsia="Times New Roman" w:hAnsi="Arial" w:cs="Arial"/>
          <w:color w:val="000000"/>
        </w:rPr>
        <w:t>“Right-sizing” HVAC equipment can lead to more efficient and effective systems and reduce first costs.</w:t>
      </w:r>
      <w:r>
        <w:rPr>
          <w:rFonts w:ascii="Arial" w:eastAsia="Times New Roman" w:hAnsi="Arial" w:cs="Arial"/>
          <w:color w:val="000000"/>
        </w:rPr>
        <w:t xml:space="preserve"> Motion to approve as modified</w:t>
      </w:r>
      <w:r w:rsidR="008469B2">
        <w:rPr>
          <w:rFonts w:ascii="Arial" w:eastAsia="Times New Roman" w:hAnsi="Arial" w:cs="Arial"/>
          <w:color w:val="000000"/>
        </w:rPr>
        <w:t xml:space="preserve"> passes 23-7.</w:t>
      </w:r>
    </w:p>
    <w:p w14:paraId="51E0CCE1" w14:textId="0B234902" w:rsidR="00822EE6" w:rsidRPr="00822EE6" w:rsidRDefault="00822EE6" w:rsidP="00822EE6">
      <w:pPr>
        <w:spacing w:line="240" w:lineRule="auto"/>
        <w:rPr>
          <w:rFonts w:ascii="Arial" w:hAnsi="Arial" w:cs="Arial"/>
        </w:rPr>
      </w:pPr>
      <w:r>
        <w:rPr>
          <w:rFonts w:ascii="Arial" w:hAnsi="Arial" w:cs="Arial"/>
        </w:rPr>
        <w:t>3 Minutes of Fame- Bryan Holland</w:t>
      </w:r>
    </w:p>
    <w:p w14:paraId="1943A20B" w14:textId="75C0B350" w:rsidR="00C56326" w:rsidRPr="00DC29DF" w:rsidRDefault="00DC29DF" w:rsidP="00C76702">
      <w:pPr>
        <w:pStyle w:val="ListParagraph"/>
        <w:numPr>
          <w:ilvl w:val="0"/>
          <w:numId w:val="14"/>
        </w:numPr>
        <w:spacing w:line="240" w:lineRule="auto"/>
        <w:rPr>
          <w:rFonts w:ascii="Arial" w:hAnsi="Arial" w:cs="Arial"/>
        </w:rPr>
      </w:pPr>
      <w:r>
        <w:rPr>
          <w:rFonts w:ascii="Arial" w:hAnsi="Arial" w:cs="Arial"/>
          <w:color w:val="000000"/>
        </w:rPr>
        <w:t>CEPI-</w:t>
      </w:r>
      <w:r>
        <w:rPr>
          <w:rFonts w:ascii="Arial" w:hAnsi="Arial" w:cs="Arial"/>
        </w:rPr>
        <w:t>22-21 (Electrification) proponent Kim Cheslak</w:t>
      </w:r>
      <w:r w:rsidR="00822EE6">
        <w:rPr>
          <w:rFonts w:ascii="Arial" w:hAnsi="Arial" w:cs="Arial"/>
        </w:rPr>
        <w:t xml:space="preserve"> introduced by Sean Denniston</w:t>
      </w:r>
      <w:r>
        <w:rPr>
          <w:rFonts w:ascii="Arial" w:hAnsi="Arial" w:cs="Arial"/>
        </w:rPr>
        <w:t>. Introduction by Greg Eades, chair of Modeling and Metrics subcommittee. Motion by the subcommittee is to approve as modified. Reason:</w:t>
      </w:r>
      <w:r w:rsidRPr="00DC29DF">
        <w:rPr>
          <w:rFonts w:ascii="Calibri" w:eastAsia="Times New Roman" w:hAnsi="Calibri" w:cs="Calibri"/>
          <w:color w:val="000000"/>
        </w:rPr>
        <w:t xml:space="preserve"> </w:t>
      </w:r>
      <w:r w:rsidRPr="00DC29DF">
        <w:rPr>
          <w:rFonts w:ascii="Arial" w:eastAsia="Times New Roman" w:hAnsi="Arial" w:cs="Arial"/>
          <w:color w:val="000000"/>
        </w:rPr>
        <w:t>This proposal includes an electric-ready provision for combustion systems in the main body of the code and an all-electric appendix. The purpose of this proposal is to reduce carbon emissions.</w:t>
      </w:r>
      <w:r>
        <w:rPr>
          <w:rFonts w:ascii="Arial" w:eastAsia="Times New Roman" w:hAnsi="Arial" w:cs="Arial"/>
          <w:color w:val="000000"/>
        </w:rPr>
        <w:t xml:space="preserve"> Motion to approve as modified</w:t>
      </w:r>
      <w:r w:rsidR="001E178A">
        <w:rPr>
          <w:rFonts w:ascii="Arial" w:eastAsia="Times New Roman" w:hAnsi="Arial" w:cs="Arial"/>
          <w:color w:val="000000"/>
        </w:rPr>
        <w:t xml:space="preserve"> fails 14-17-1. Motion to disapprove by Greg Johnson with a second from Hope Medina. Reason: Does not provide cost analysis as it relates to additional electrical infrastructure. Motion to disapprove passes 16-13-2.</w:t>
      </w:r>
    </w:p>
    <w:p w14:paraId="366B573A" w14:textId="75C742AD" w:rsidR="00DC29DF" w:rsidRPr="00245CDA" w:rsidRDefault="00DC29DF" w:rsidP="00C76702">
      <w:pPr>
        <w:pStyle w:val="ListParagraph"/>
        <w:numPr>
          <w:ilvl w:val="0"/>
          <w:numId w:val="14"/>
        </w:numPr>
        <w:spacing w:line="240" w:lineRule="auto"/>
        <w:rPr>
          <w:rFonts w:ascii="Arial" w:hAnsi="Arial" w:cs="Arial"/>
        </w:rPr>
      </w:pPr>
      <w:r>
        <w:rPr>
          <w:rFonts w:ascii="Arial" w:hAnsi="Arial" w:cs="Arial"/>
          <w:color w:val="000000"/>
        </w:rPr>
        <w:t>CEPI-</w:t>
      </w:r>
      <w:r>
        <w:rPr>
          <w:rFonts w:ascii="Arial" w:hAnsi="Arial" w:cs="Arial"/>
        </w:rPr>
        <w:t xml:space="preserve">217-21 (Existing buildings additional efficiency credits) proponent Sean Denniston. Introduction by Greg Eades, chair of Modeling and Metrics subcommittee. Motion by the subcommittee is to approve as modified. </w:t>
      </w:r>
      <w:r w:rsidR="001E178A">
        <w:rPr>
          <w:rFonts w:ascii="Arial" w:hAnsi="Arial" w:cs="Arial"/>
        </w:rPr>
        <w:t>Additional modifications to indicate “</w:t>
      </w:r>
      <w:r w:rsidR="001E178A" w:rsidRPr="001E178A">
        <w:rPr>
          <w:rFonts w:ascii="Arial" w:hAnsi="Arial" w:cs="Arial"/>
        </w:rPr>
        <w:t>gross</w:t>
      </w:r>
      <w:r w:rsidR="001E178A">
        <w:rPr>
          <w:rFonts w:ascii="Arial" w:hAnsi="Arial" w:cs="Arial"/>
        </w:rPr>
        <w:t xml:space="preserve"> </w:t>
      </w:r>
      <w:r w:rsidR="001E178A" w:rsidRPr="001E178A">
        <w:rPr>
          <w:rFonts w:ascii="Arial" w:hAnsi="Arial" w:cs="Arial"/>
          <w:u w:val="single"/>
        </w:rPr>
        <w:t>conditioned</w:t>
      </w:r>
      <w:r w:rsidR="001E178A">
        <w:rPr>
          <w:rFonts w:ascii="Arial" w:hAnsi="Arial" w:cs="Arial"/>
        </w:rPr>
        <w:t xml:space="preserve"> floor area” in Sections C502.3.7 and C503.6. </w:t>
      </w:r>
      <w:r>
        <w:rPr>
          <w:rFonts w:ascii="Arial" w:hAnsi="Arial" w:cs="Arial"/>
        </w:rPr>
        <w:t xml:space="preserve">Reason: </w:t>
      </w:r>
      <w:r w:rsidRPr="00DC29DF">
        <w:rPr>
          <w:rFonts w:ascii="Arial" w:eastAsia="Times New Roman" w:hAnsi="Arial" w:cs="Arial"/>
          <w:color w:val="000000"/>
        </w:rPr>
        <w:t>This proposal requires that additions and alterations to existing buildings achieve C406 efficiency credits.</w:t>
      </w:r>
      <w:r>
        <w:rPr>
          <w:rFonts w:ascii="Arial" w:eastAsia="Times New Roman" w:hAnsi="Arial" w:cs="Arial"/>
          <w:color w:val="000000"/>
        </w:rPr>
        <w:t xml:space="preserve"> Motion to approve as modified</w:t>
      </w:r>
      <w:r w:rsidR="001E178A">
        <w:rPr>
          <w:rFonts w:ascii="Arial" w:eastAsia="Times New Roman" w:hAnsi="Arial" w:cs="Arial"/>
          <w:color w:val="000000"/>
        </w:rPr>
        <w:t xml:space="preserve"> passes 17-11-2</w:t>
      </w:r>
    </w:p>
    <w:p w14:paraId="5A015B47" w14:textId="6E69B782" w:rsidR="00245CDA" w:rsidRPr="00245CDA" w:rsidRDefault="00245CDA" w:rsidP="00C76702">
      <w:pPr>
        <w:pStyle w:val="ListParagraph"/>
        <w:numPr>
          <w:ilvl w:val="0"/>
          <w:numId w:val="14"/>
        </w:numPr>
        <w:spacing w:line="240" w:lineRule="auto"/>
        <w:rPr>
          <w:rFonts w:ascii="Arial" w:hAnsi="Arial" w:cs="Arial"/>
        </w:rPr>
      </w:pPr>
      <w:r>
        <w:rPr>
          <w:rFonts w:ascii="Arial" w:hAnsi="Arial" w:cs="Arial"/>
          <w:color w:val="000000"/>
        </w:rPr>
        <w:t>CEPI-</w:t>
      </w:r>
      <w:r>
        <w:rPr>
          <w:rFonts w:ascii="Arial" w:hAnsi="Arial" w:cs="Arial"/>
        </w:rPr>
        <w:t xml:space="preserve">232-21 (Change of occupancy) proponent SEHPCAC introduced by Maureen Guttman. Introduction by Greg Eades, chair of Modeling and Metrics subcommittee. Motion by the subcommittee is to approve as modified. </w:t>
      </w:r>
      <w:r w:rsidR="001E178A">
        <w:rPr>
          <w:rFonts w:ascii="Arial" w:hAnsi="Arial" w:cs="Arial"/>
        </w:rPr>
        <w:t xml:space="preserve">Additional modification to add language “to a whole building that the results in fenestration area greater than the maximum fenestration” to Section C505.2.1. </w:t>
      </w:r>
      <w:r>
        <w:rPr>
          <w:rFonts w:ascii="Arial" w:hAnsi="Arial" w:cs="Arial"/>
        </w:rPr>
        <w:t>Reason:</w:t>
      </w:r>
      <w:r w:rsidRPr="00245CDA">
        <w:rPr>
          <w:rFonts w:ascii="Calibri" w:eastAsia="Times New Roman" w:hAnsi="Calibri" w:cs="Calibri"/>
          <w:color w:val="000000"/>
        </w:rPr>
        <w:t xml:space="preserve"> </w:t>
      </w:r>
      <w:r w:rsidRPr="00245CDA">
        <w:rPr>
          <w:rFonts w:ascii="Arial" w:eastAsia="Times New Roman" w:hAnsi="Arial" w:cs="Arial"/>
          <w:color w:val="000000"/>
        </w:rPr>
        <w:t xml:space="preserve">This proposal ensures that spaces that undergo a change from F, H, S or U occupancies to a more energy </w:t>
      </w:r>
      <w:r w:rsidRPr="00245CDA">
        <w:rPr>
          <w:rFonts w:ascii="Arial" w:eastAsia="Times New Roman" w:hAnsi="Arial" w:cs="Arial"/>
          <w:color w:val="000000"/>
        </w:rPr>
        <w:lastRenderedPageBreak/>
        <w:t>intensive occupancy comply with C503, if alterations are included, or C502.2 if not</w:t>
      </w:r>
      <w:r>
        <w:rPr>
          <w:rFonts w:ascii="Arial" w:eastAsia="Times New Roman" w:hAnsi="Arial" w:cs="Arial"/>
          <w:color w:val="000000"/>
        </w:rPr>
        <w:t>. Motion to approve as modified</w:t>
      </w:r>
      <w:r w:rsidR="001E178A">
        <w:rPr>
          <w:rFonts w:ascii="Arial" w:eastAsia="Times New Roman" w:hAnsi="Arial" w:cs="Arial"/>
          <w:color w:val="000000"/>
        </w:rPr>
        <w:t xml:space="preserve"> passes 23-2-4.</w:t>
      </w:r>
    </w:p>
    <w:p w14:paraId="29B54C5F" w14:textId="2464B4F8" w:rsidR="003D0054" w:rsidRPr="003D0054" w:rsidRDefault="002638DA" w:rsidP="00C76702">
      <w:pPr>
        <w:pStyle w:val="ListParagraph"/>
        <w:numPr>
          <w:ilvl w:val="0"/>
          <w:numId w:val="14"/>
        </w:numPr>
        <w:spacing w:line="240" w:lineRule="auto"/>
        <w:rPr>
          <w:rFonts w:ascii="Arial" w:hAnsi="Arial" w:cs="Arial"/>
        </w:rPr>
      </w:pPr>
      <w:r>
        <w:rPr>
          <w:rFonts w:ascii="Arial" w:hAnsi="Arial" w:cs="Arial"/>
        </w:rPr>
        <w:t>CEPI-257-21, CEPI-255-21 Part I, and CEPI-75-21 moved to June 22 agenda.</w:t>
      </w:r>
    </w:p>
    <w:p w14:paraId="0165C67A" w14:textId="61964F01" w:rsidR="00C10946" w:rsidRDefault="00316881" w:rsidP="002A3823">
      <w:pPr>
        <w:spacing w:line="240" w:lineRule="auto"/>
        <w:rPr>
          <w:rFonts w:ascii="Arial" w:hAnsi="Arial" w:cs="Arial"/>
        </w:rPr>
      </w:pPr>
      <w:r>
        <w:rPr>
          <w:rFonts w:ascii="Arial" w:hAnsi="Arial" w:cs="Arial"/>
        </w:rPr>
        <w:t>9</w:t>
      </w:r>
      <w:r w:rsidR="00C10946">
        <w:rPr>
          <w:rFonts w:ascii="Arial" w:hAnsi="Arial" w:cs="Arial"/>
        </w:rPr>
        <w:t>. Subcommittee Reports</w:t>
      </w:r>
      <w:bookmarkStart w:id="1" w:name="_GoBack"/>
      <w:bookmarkEnd w:id="1"/>
    </w:p>
    <w:p w14:paraId="0C01A7F4" w14:textId="6099194E" w:rsidR="00367184" w:rsidRPr="002E7105" w:rsidRDefault="002638DA" w:rsidP="002E7105">
      <w:pPr>
        <w:pStyle w:val="ListParagraph"/>
        <w:numPr>
          <w:ilvl w:val="0"/>
          <w:numId w:val="15"/>
        </w:numPr>
        <w:spacing w:line="240" w:lineRule="auto"/>
        <w:rPr>
          <w:rFonts w:ascii="Arial" w:hAnsi="Arial" w:cs="Arial"/>
        </w:rPr>
      </w:pPr>
      <w:r>
        <w:rPr>
          <w:rFonts w:ascii="Arial" w:hAnsi="Arial" w:cs="Arial"/>
        </w:rPr>
        <w:t xml:space="preserve">None </w:t>
      </w:r>
      <w:proofErr w:type="gramStart"/>
      <w:r>
        <w:rPr>
          <w:rFonts w:ascii="Arial" w:hAnsi="Arial" w:cs="Arial"/>
        </w:rPr>
        <w:t>at this time</w:t>
      </w:r>
      <w:proofErr w:type="gramEnd"/>
      <w:r>
        <w:rPr>
          <w:rFonts w:ascii="Arial" w:hAnsi="Arial" w:cs="Arial"/>
        </w:rPr>
        <w:t>.</w:t>
      </w:r>
    </w:p>
    <w:p w14:paraId="4D5B8CED" w14:textId="2B1CC913" w:rsidR="002D5DAB" w:rsidRDefault="004C337F" w:rsidP="007E302C">
      <w:pPr>
        <w:spacing w:after="0" w:line="240" w:lineRule="auto"/>
        <w:rPr>
          <w:rFonts w:ascii="Arial" w:hAnsi="Arial" w:cs="Arial"/>
        </w:rPr>
      </w:pPr>
      <w:r>
        <w:rPr>
          <w:rFonts w:ascii="Arial" w:hAnsi="Arial" w:cs="Arial"/>
        </w:rPr>
        <w:t>1</w:t>
      </w:r>
      <w:r w:rsidR="00316881">
        <w:rPr>
          <w:rFonts w:ascii="Arial" w:hAnsi="Arial" w:cs="Arial"/>
        </w:rPr>
        <w:t>1</w:t>
      </w:r>
      <w:r w:rsidR="00C94CEB" w:rsidRPr="007E302C">
        <w:rPr>
          <w:rFonts w:ascii="Arial" w:hAnsi="Arial" w:cs="Arial"/>
        </w:rPr>
        <w:t xml:space="preserve">. </w:t>
      </w:r>
      <w:r w:rsidR="008769E1">
        <w:rPr>
          <w:rFonts w:ascii="Arial" w:hAnsi="Arial" w:cs="Arial"/>
        </w:rPr>
        <w:t>Other Business</w:t>
      </w:r>
      <w:r w:rsidR="00B33DBA">
        <w:rPr>
          <w:rFonts w:ascii="Arial" w:hAnsi="Arial" w:cs="Arial"/>
        </w:rPr>
        <w:t>-</w:t>
      </w:r>
      <w:r w:rsidR="00822EE6">
        <w:rPr>
          <w:rFonts w:ascii="Arial" w:hAnsi="Arial" w:cs="Arial"/>
        </w:rPr>
        <w:t xml:space="preserve">none </w:t>
      </w:r>
      <w:proofErr w:type="gramStart"/>
      <w:r w:rsidR="00822EE6">
        <w:rPr>
          <w:rFonts w:ascii="Arial" w:hAnsi="Arial" w:cs="Arial"/>
        </w:rPr>
        <w:t>at this time</w:t>
      </w:r>
      <w:proofErr w:type="gramEnd"/>
    </w:p>
    <w:p w14:paraId="36532CD2" w14:textId="77777777" w:rsidR="000B206E" w:rsidRDefault="000B206E" w:rsidP="001B4F25">
      <w:pPr>
        <w:spacing w:after="0" w:line="240" w:lineRule="auto"/>
        <w:rPr>
          <w:rFonts w:ascii="Arial" w:hAnsi="Arial" w:cs="Arial"/>
        </w:rPr>
      </w:pPr>
    </w:p>
    <w:p w14:paraId="63E77B60" w14:textId="4274F1DC" w:rsidR="008A01B1" w:rsidRDefault="008A01B1" w:rsidP="007E302C">
      <w:pPr>
        <w:spacing w:after="0" w:line="240" w:lineRule="auto"/>
        <w:rPr>
          <w:rFonts w:ascii="Arial" w:hAnsi="Arial" w:cs="Arial"/>
        </w:rPr>
      </w:pPr>
    </w:p>
    <w:p w14:paraId="18BEA598" w14:textId="1424DE69" w:rsidR="008A01B1" w:rsidRPr="007E302C" w:rsidRDefault="00EB07C6" w:rsidP="008A01B1">
      <w:pPr>
        <w:spacing w:after="0" w:line="240" w:lineRule="auto"/>
        <w:rPr>
          <w:rFonts w:ascii="Arial" w:hAnsi="Arial" w:cs="Arial"/>
        </w:rPr>
      </w:pPr>
      <w:r>
        <w:rPr>
          <w:rFonts w:ascii="Arial" w:hAnsi="Arial" w:cs="Arial"/>
        </w:rPr>
        <w:t>1</w:t>
      </w:r>
      <w:r w:rsidR="00316881">
        <w:rPr>
          <w:rFonts w:ascii="Arial" w:hAnsi="Arial" w:cs="Arial"/>
        </w:rPr>
        <w:t>2</w:t>
      </w:r>
      <w:r w:rsidR="008A01B1" w:rsidRPr="007E302C">
        <w:rPr>
          <w:rFonts w:ascii="Arial" w:hAnsi="Arial" w:cs="Arial"/>
        </w:rPr>
        <w:t xml:space="preserve">. Upcoming meetings. </w:t>
      </w:r>
      <w:r w:rsidR="008A01B1">
        <w:rPr>
          <w:rFonts w:ascii="Arial" w:hAnsi="Arial" w:cs="Arial"/>
        </w:rPr>
        <w:t xml:space="preserve">The next meeting with be </w:t>
      </w:r>
      <w:r w:rsidR="001B4F25">
        <w:rPr>
          <w:rFonts w:ascii="Arial" w:hAnsi="Arial" w:cs="Arial"/>
        </w:rPr>
        <w:t>Wednesday</w:t>
      </w:r>
      <w:r w:rsidR="00BE3448">
        <w:rPr>
          <w:rFonts w:ascii="Arial" w:hAnsi="Arial" w:cs="Arial"/>
        </w:rPr>
        <w:t xml:space="preserve">, </w:t>
      </w:r>
      <w:r w:rsidR="00B63887">
        <w:rPr>
          <w:rFonts w:ascii="Arial" w:hAnsi="Arial" w:cs="Arial"/>
        </w:rPr>
        <w:t xml:space="preserve">June </w:t>
      </w:r>
      <w:r w:rsidR="002F2802">
        <w:rPr>
          <w:rFonts w:ascii="Arial" w:hAnsi="Arial" w:cs="Arial"/>
        </w:rPr>
        <w:t>22</w:t>
      </w:r>
      <w:r w:rsidR="001B4F25">
        <w:rPr>
          <w:rFonts w:ascii="Arial" w:hAnsi="Arial" w:cs="Arial"/>
        </w:rPr>
        <w:t xml:space="preserve"> </w:t>
      </w:r>
      <w:r w:rsidR="009309B4">
        <w:rPr>
          <w:rFonts w:ascii="Arial" w:hAnsi="Arial" w:cs="Arial"/>
        </w:rPr>
        <w:t>at 2 pm</w:t>
      </w:r>
      <w:r w:rsidR="001B4F25">
        <w:rPr>
          <w:rFonts w:ascii="Arial" w:hAnsi="Arial" w:cs="Arial"/>
        </w:rPr>
        <w:t xml:space="preserve"> </w:t>
      </w:r>
      <w:r w:rsidR="000C4AD1">
        <w:rPr>
          <w:rFonts w:ascii="Arial" w:hAnsi="Arial" w:cs="Arial"/>
        </w:rPr>
        <w:t xml:space="preserve">Eastern </w:t>
      </w:r>
      <w:r w:rsidR="001B4F25">
        <w:rPr>
          <w:rFonts w:ascii="Arial" w:hAnsi="Arial" w:cs="Arial"/>
        </w:rPr>
        <w:t>Time</w:t>
      </w:r>
    </w:p>
    <w:p w14:paraId="1B6F528D" w14:textId="77777777" w:rsidR="008A01B1" w:rsidRDefault="008A01B1" w:rsidP="007E302C">
      <w:pPr>
        <w:spacing w:after="0" w:line="240" w:lineRule="auto"/>
        <w:rPr>
          <w:rFonts w:ascii="Arial" w:hAnsi="Arial" w:cs="Arial"/>
        </w:rPr>
      </w:pPr>
    </w:p>
    <w:p w14:paraId="5A4060DD" w14:textId="77777777" w:rsidR="007E302C" w:rsidRPr="007E302C" w:rsidRDefault="007E302C" w:rsidP="007E302C">
      <w:pPr>
        <w:spacing w:after="0" w:line="240" w:lineRule="auto"/>
        <w:rPr>
          <w:rFonts w:ascii="Arial" w:hAnsi="Arial" w:cs="Arial"/>
        </w:rPr>
      </w:pPr>
    </w:p>
    <w:p w14:paraId="00399AF3" w14:textId="175C3A25" w:rsidR="00C94CEB" w:rsidRPr="007E302C" w:rsidRDefault="00EB07C6" w:rsidP="007E302C">
      <w:pPr>
        <w:spacing w:after="0" w:line="240" w:lineRule="auto"/>
        <w:rPr>
          <w:rFonts w:ascii="Arial" w:hAnsi="Arial" w:cs="Arial"/>
        </w:rPr>
      </w:pPr>
      <w:r>
        <w:rPr>
          <w:rFonts w:ascii="Arial" w:hAnsi="Arial" w:cs="Arial"/>
        </w:rPr>
        <w:t>1</w:t>
      </w:r>
      <w:r w:rsidR="00316881">
        <w:rPr>
          <w:rFonts w:ascii="Arial" w:hAnsi="Arial" w:cs="Arial"/>
        </w:rPr>
        <w:t>3</w:t>
      </w:r>
      <w:r w:rsidR="00C94CEB" w:rsidRPr="007E302C">
        <w:rPr>
          <w:rFonts w:ascii="Arial" w:hAnsi="Arial" w:cs="Arial"/>
        </w:rPr>
        <w:t xml:space="preserve">. Adjourn. </w:t>
      </w:r>
      <w:r w:rsidR="00482B30">
        <w:rPr>
          <w:rFonts w:ascii="Arial" w:hAnsi="Arial" w:cs="Arial"/>
        </w:rPr>
        <w:t xml:space="preserve">The meeting was adjourned at approx. </w:t>
      </w:r>
      <w:r w:rsidR="00822EE6">
        <w:rPr>
          <w:rFonts w:ascii="Arial" w:hAnsi="Arial" w:cs="Arial"/>
        </w:rPr>
        <w:t>5:00</w:t>
      </w:r>
      <w:r w:rsidR="001B4F25">
        <w:rPr>
          <w:rFonts w:ascii="Arial" w:hAnsi="Arial" w:cs="Arial"/>
        </w:rPr>
        <w:t xml:space="preserve"> </w:t>
      </w:r>
      <w:r w:rsidR="008769E1">
        <w:rPr>
          <w:rFonts w:ascii="Arial" w:hAnsi="Arial" w:cs="Arial"/>
        </w:rPr>
        <w:t xml:space="preserve">pm </w:t>
      </w:r>
      <w:r w:rsidR="000C4AD1">
        <w:rPr>
          <w:rFonts w:ascii="Arial" w:hAnsi="Arial" w:cs="Arial"/>
        </w:rPr>
        <w:t>Eastern time</w:t>
      </w:r>
      <w:r w:rsidR="008769E1">
        <w:rPr>
          <w:rFonts w:ascii="Arial" w:hAnsi="Arial" w:cs="Arial"/>
        </w:rPr>
        <w:t>.</w:t>
      </w:r>
    </w:p>
    <w:p w14:paraId="53C8F539" w14:textId="77777777" w:rsidR="007E302C" w:rsidRPr="007E302C" w:rsidRDefault="007E302C" w:rsidP="007E302C">
      <w:pPr>
        <w:spacing w:after="0" w:line="240" w:lineRule="auto"/>
        <w:rPr>
          <w:rFonts w:ascii="Arial" w:hAnsi="Arial" w:cs="Arial"/>
        </w:rPr>
      </w:pPr>
    </w:p>
    <w:p w14:paraId="0CE9984F" w14:textId="4AE6713F" w:rsidR="00C94CEB" w:rsidRDefault="00C94CEB" w:rsidP="007E302C">
      <w:pPr>
        <w:spacing w:after="0" w:line="240" w:lineRule="auto"/>
        <w:rPr>
          <w:rFonts w:ascii="Arial" w:hAnsi="Arial" w:cs="Arial"/>
        </w:rPr>
      </w:pPr>
      <w:r w:rsidRPr="007E302C">
        <w:rPr>
          <w:rFonts w:ascii="Arial" w:hAnsi="Arial" w:cs="Arial"/>
        </w:rPr>
        <w:t xml:space="preserve">FOR FURTHER </w:t>
      </w:r>
      <w:r w:rsidR="008769E1">
        <w:rPr>
          <w:rFonts w:ascii="Arial" w:hAnsi="Arial" w:cs="Arial"/>
        </w:rPr>
        <w:t xml:space="preserve">IECC </w:t>
      </w:r>
      <w:r w:rsidR="00324A2C">
        <w:rPr>
          <w:rFonts w:ascii="Arial" w:hAnsi="Arial" w:cs="Arial"/>
        </w:rPr>
        <w:t>Commercial</w:t>
      </w:r>
      <w:r w:rsidRPr="007E302C">
        <w:rPr>
          <w:rFonts w:ascii="Arial" w:hAnsi="Arial" w:cs="Arial"/>
        </w:rPr>
        <w:t xml:space="preserve"> INFORMATION BE SURE TO VISIT THE ICC WEBSITE: </w:t>
      </w:r>
      <w:hyperlink r:id="rId9" w:history="1">
        <w:r w:rsidR="00EC55EA" w:rsidRPr="00324A2C">
          <w:rPr>
            <w:rStyle w:val="Hyperlink"/>
          </w:rPr>
          <w:t>IECC Commercial Website</w:t>
        </w:r>
      </w:hyperlink>
    </w:p>
    <w:p w14:paraId="6175F99B" w14:textId="77777777" w:rsidR="0047257C" w:rsidRPr="007E302C" w:rsidRDefault="0047257C" w:rsidP="007E302C">
      <w:pPr>
        <w:spacing w:after="0" w:line="240" w:lineRule="auto"/>
        <w:rPr>
          <w:rFonts w:ascii="Arial" w:hAnsi="Arial" w:cs="Arial"/>
        </w:rPr>
      </w:pPr>
    </w:p>
    <w:p w14:paraId="36D4FBD5" w14:textId="4E258795" w:rsidR="007E302C" w:rsidRPr="007E302C" w:rsidRDefault="00C94CEB" w:rsidP="007E302C">
      <w:pPr>
        <w:spacing w:after="0" w:line="240" w:lineRule="auto"/>
        <w:rPr>
          <w:rFonts w:ascii="Arial" w:hAnsi="Arial" w:cs="Arial"/>
        </w:rPr>
      </w:pPr>
      <w:r w:rsidRPr="007E302C">
        <w:rPr>
          <w:rFonts w:ascii="Arial" w:hAnsi="Arial" w:cs="Arial"/>
        </w:rPr>
        <w:t xml:space="preserve">FOR ADDITIONAL INFORMATION, PLEASE CONTACT: </w:t>
      </w:r>
    </w:p>
    <w:p w14:paraId="4E22C651" w14:textId="62B20898" w:rsidR="00EB07C6" w:rsidRDefault="001B647F" w:rsidP="007E302C">
      <w:pPr>
        <w:spacing w:after="0" w:line="240" w:lineRule="auto"/>
        <w:rPr>
          <w:rFonts w:ascii="Arial" w:hAnsi="Arial" w:cs="Arial"/>
        </w:rPr>
      </w:pPr>
      <w:r>
        <w:rPr>
          <w:rFonts w:ascii="Arial" w:hAnsi="Arial" w:cs="Arial"/>
        </w:rPr>
        <w:t>Kristopher Stenger</w:t>
      </w:r>
      <w:r w:rsidR="00C94CEB" w:rsidRPr="007E302C">
        <w:rPr>
          <w:rFonts w:ascii="Arial" w:hAnsi="Arial" w:cs="Arial"/>
        </w:rPr>
        <w:t xml:space="preserve">, </w:t>
      </w:r>
      <w:r w:rsidR="00EB07C6">
        <w:rPr>
          <w:rFonts w:ascii="Arial" w:hAnsi="Arial" w:cs="Arial"/>
        </w:rPr>
        <w:t>AIA, CBO</w:t>
      </w:r>
    </w:p>
    <w:p w14:paraId="692B4DCF" w14:textId="7F5635E7" w:rsidR="00C94CEB" w:rsidRPr="007E302C" w:rsidRDefault="00C94CEB" w:rsidP="007E302C">
      <w:pPr>
        <w:spacing w:after="0" w:line="240" w:lineRule="auto"/>
        <w:rPr>
          <w:rFonts w:ascii="Arial" w:hAnsi="Arial" w:cs="Arial"/>
        </w:rPr>
      </w:pPr>
      <w:r w:rsidRPr="007E302C">
        <w:rPr>
          <w:rFonts w:ascii="Arial" w:hAnsi="Arial" w:cs="Arial"/>
        </w:rPr>
        <w:t xml:space="preserve">Director of </w:t>
      </w:r>
      <w:r w:rsidR="001B647F">
        <w:rPr>
          <w:rFonts w:ascii="Arial" w:hAnsi="Arial" w:cs="Arial"/>
        </w:rPr>
        <w:t>Energy</w:t>
      </w:r>
      <w:r w:rsidRPr="007E302C">
        <w:rPr>
          <w:rFonts w:ascii="Arial" w:hAnsi="Arial" w:cs="Arial"/>
        </w:rPr>
        <w:t xml:space="preserve"> </w:t>
      </w:r>
      <w:r w:rsidR="00EB07C6">
        <w:rPr>
          <w:rFonts w:ascii="Arial" w:hAnsi="Arial" w:cs="Arial"/>
        </w:rPr>
        <w:t>Programs</w:t>
      </w:r>
      <w:r w:rsidRPr="007E302C">
        <w:rPr>
          <w:rFonts w:ascii="Arial" w:hAnsi="Arial" w:cs="Arial"/>
        </w:rPr>
        <w:t xml:space="preserve"> </w:t>
      </w:r>
    </w:p>
    <w:p w14:paraId="7C88F6F0" w14:textId="77777777" w:rsidR="00C94CEB" w:rsidRPr="007E302C" w:rsidRDefault="00C94CEB" w:rsidP="007E302C">
      <w:pPr>
        <w:spacing w:after="0" w:line="240" w:lineRule="auto"/>
        <w:rPr>
          <w:rFonts w:ascii="Arial" w:hAnsi="Arial" w:cs="Arial"/>
        </w:rPr>
      </w:pPr>
      <w:r w:rsidRPr="007E302C">
        <w:rPr>
          <w:rFonts w:ascii="Arial" w:hAnsi="Arial" w:cs="Arial"/>
        </w:rPr>
        <w:t xml:space="preserve">International Code Council </w:t>
      </w:r>
    </w:p>
    <w:p w14:paraId="68627DF9" w14:textId="5A552309" w:rsidR="00AC573B" w:rsidRPr="007E302C" w:rsidRDefault="00745DE7" w:rsidP="007E302C">
      <w:pPr>
        <w:spacing w:after="0" w:line="240" w:lineRule="auto"/>
        <w:rPr>
          <w:rFonts w:ascii="Arial" w:hAnsi="Arial" w:cs="Arial"/>
        </w:rPr>
      </w:pPr>
      <w:hyperlink r:id="rId10" w:history="1">
        <w:r w:rsidR="008769E1" w:rsidRPr="00DA5010">
          <w:rPr>
            <w:rStyle w:val="Hyperlink"/>
            <w:rFonts w:ascii="Arial" w:hAnsi="Arial" w:cs="Arial"/>
          </w:rPr>
          <w:t>kstenger@iccsafe.org</w:t>
        </w:r>
      </w:hyperlink>
    </w:p>
    <w:sectPr w:rsidR="00AC573B" w:rsidRPr="007E302C">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873E" w16cex:dateUtc="2022-06-10T13:02:00Z"/>
  <w16cex:commentExtensible w16cex:durableId="264D882B" w16cex:dateUtc="2022-06-10T13:06:00Z"/>
  <w16cex:commentExtensible w16cex:durableId="264D916F" w16cex:dateUtc="2022-06-10T13:46:00Z"/>
  <w16cex:commentExtensible w16cex:durableId="264D93BB" w16cex:dateUtc="2022-06-10T13:56:00Z"/>
  <w16cex:commentExtensible w16cex:durableId="264D9290" w16cex:dateUtc="2022-06-10T13: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B0638" w14:textId="77777777" w:rsidR="00B973CF" w:rsidRDefault="00B973CF" w:rsidP="008E1B5B">
      <w:pPr>
        <w:spacing w:after="0" w:line="240" w:lineRule="auto"/>
      </w:pPr>
      <w:r>
        <w:separator/>
      </w:r>
    </w:p>
  </w:endnote>
  <w:endnote w:type="continuationSeparator" w:id="0">
    <w:p w14:paraId="273B509E" w14:textId="77777777" w:rsidR="00B973CF" w:rsidRDefault="00B973CF" w:rsidP="008E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stem Font 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33EA" w14:textId="7B743F34" w:rsidR="008E1B5B" w:rsidRPr="0091011D" w:rsidRDefault="008E1B5B" w:rsidP="008E1B5B">
    <w:pPr>
      <w:spacing w:after="0" w:line="240" w:lineRule="auto"/>
      <w:jc w:val="center"/>
      <w:rPr>
        <w:rFonts w:ascii="Arial" w:hAnsi="Arial" w:cs="Arial"/>
        <w:b/>
      </w:rPr>
    </w:pPr>
    <w:r w:rsidRPr="0091011D">
      <w:rPr>
        <w:rFonts w:ascii="Arial" w:hAnsi="Arial" w:cs="Arial"/>
        <w:b/>
      </w:rPr>
      <w:t>Copyright © 20</w:t>
    </w:r>
    <w:r>
      <w:rPr>
        <w:rFonts w:ascii="Arial" w:hAnsi="Arial" w:cs="Arial"/>
        <w:b/>
      </w:rPr>
      <w:t>2</w:t>
    </w:r>
    <w:r w:rsidR="00C00BAA">
      <w:rPr>
        <w:rFonts w:ascii="Arial" w:hAnsi="Arial" w:cs="Arial"/>
        <w:b/>
      </w:rPr>
      <w:t>1</w:t>
    </w:r>
    <w:r w:rsidRPr="0091011D">
      <w:rPr>
        <w:rFonts w:ascii="Arial" w:hAnsi="Arial" w:cs="Arial"/>
        <w:b/>
      </w:rPr>
      <w:t xml:space="preserve"> International Code Council, Inc.</w:t>
    </w:r>
  </w:p>
  <w:p w14:paraId="4F247394" w14:textId="6AEBECFA" w:rsidR="008E1B5B" w:rsidRDefault="008E1B5B">
    <w:pPr>
      <w:pStyle w:val="Footer"/>
    </w:pPr>
  </w:p>
  <w:p w14:paraId="7E8D3929" w14:textId="77777777" w:rsidR="008E1B5B" w:rsidRDefault="008E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C1BCA" w14:textId="77777777" w:rsidR="00B973CF" w:rsidRDefault="00B973CF" w:rsidP="008E1B5B">
      <w:pPr>
        <w:spacing w:after="0" w:line="240" w:lineRule="auto"/>
      </w:pPr>
      <w:r>
        <w:separator/>
      </w:r>
    </w:p>
  </w:footnote>
  <w:footnote w:type="continuationSeparator" w:id="0">
    <w:p w14:paraId="5FD469A8" w14:textId="77777777" w:rsidR="00B973CF" w:rsidRDefault="00B973CF" w:rsidP="008E1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33B22"/>
    <w:multiLevelType w:val="hybridMultilevel"/>
    <w:tmpl w:val="A6C2CA86"/>
    <w:lvl w:ilvl="0" w:tplc="06287C4A">
      <w:start w:val="1"/>
      <w:numFmt w:val="bullet"/>
      <w:lvlText w:val=""/>
      <w:lvlJc w:val="left"/>
      <w:pPr>
        <w:tabs>
          <w:tab w:val="num" w:pos="720"/>
        </w:tabs>
        <w:ind w:left="720" w:hanging="360"/>
      </w:pPr>
      <w:rPr>
        <w:rFonts w:ascii="Symbol" w:hAnsi="Symbol" w:hint="default"/>
      </w:rPr>
    </w:lvl>
    <w:lvl w:ilvl="1" w:tplc="8ACAE644" w:tentative="1">
      <w:start w:val="1"/>
      <w:numFmt w:val="bullet"/>
      <w:lvlText w:val=""/>
      <w:lvlJc w:val="left"/>
      <w:pPr>
        <w:tabs>
          <w:tab w:val="num" w:pos="1440"/>
        </w:tabs>
        <w:ind w:left="1440" w:hanging="360"/>
      </w:pPr>
      <w:rPr>
        <w:rFonts w:ascii="Symbol" w:hAnsi="Symbol" w:hint="default"/>
      </w:rPr>
    </w:lvl>
    <w:lvl w:ilvl="2" w:tplc="6F30DFEC" w:tentative="1">
      <w:start w:val="1"/>
      <w:numFmt w:val="bullet"/>
      <w:lvlText w:val=""/>
      <w:lvlJc w:val="left"/>
      <w:pPr>
        <w:tabs>
          <w:tab w:val="num" w:pos="2160"/>
        </w:tabs>
        <w:ind w:left="2160" w:hanging="360"/>
      </w:pPr>
      <w:rPr>
        <w:rFonts w:ascii="Symbol" w:hAnsi="Symbol" w:hint="default"/>
      </w:rPr>
    </w:lvl>
    <w:lvl w:ilvl="3" w:tplc="17C8A2A6" w:tentative="1">
      <w:start w:val="1"/>
      <w:numFmt w:val="bullet"/>
      <w:lvlText w:val=""/>
      <w:lvlJc w:val="left"/>
      <w:pPr>
        <w:tabs>
          <w:tab w:val="num" w:pos="2880"/>
        </w:tabs>
        <w:ind w:left="2880" w:hanging="360"/>
      </w:pPr>
      <w:rPr>
        <w:rFonts w:ascii="Symbol" w:hAnsi="Symbol" w:hint="default"/>
      </w:rPr>
    </w:lvl>
    <w:lvl w:ilvl="4" w:tplc="6D20D708" w:tentative="1">
      <w:start w:val="1"/>
      <w:numFmt w:val="bullet"/>
      <w:lvlText w:val=""/>
      <w:lvlJc w:val="left"/>
      <w:pPr>
        <w:tabs>
          <w:tab w:val="num" w:pos="3600"/>
        </w:tabs>
        <w:ind w:left="3600" w:hanging="360"/>
      </w:pPr>
      <w:rPr>
        <w:rFonts w:ascii="Symbol" w:hAnsi="Symbol" w:hint="default"/>
      </w:rPr>
    </w:lvl>
    <w:lvl w:ilvl="5" w:tplc="D7C671AE" w:tentative="1">
      <w:start w:val="1"/>
      <w:numFmt w:val="bullet"/>
      <w:lvlText w:val=""/>
      <w:lvlJc w:val="left"/>
      <w:pPr>
        <w:tabs>
          <w:tab w:val="num" w:pos="4320"/>
        </w:tabs>
        <w:ind w:left="4320" w:hanging="360"/>
      </w:pPr>
      <w:rPr>
        <w:rFonts w:ascii="Symbol" w:hAnsi="Symbol" w:hint="default"/>
      </w:rPr>
    </w:lvl>
    <w:lvl w:ilvl="6" w:tplc="B596C892" w:tentative="1">
      <w:start w:val="1"/>
      <w:numFmt w:val="bullet"/>
      <w:lvlText w:val=""/>
      <w:lvlJc w:val="left"/>
      <w:pPr>
        <w:tabs>
          <w:tab w:val="num" w:pos="5040"/>
        </w:tabs>
        <w:ind w:left="5040" w:hanging="360"/>
      </w:pPr>
      <w:rPr>
        <w:rFonts w:ascii="Symbol" w:hAnsi="Symbol" w:hint="default"/>
      </w:rPr>
    </w:lvl>
    <w:lvl w:ilvl="7" w:tplc="16DA1984" w:tentative="1">
      <w:start w:val="1"/>
      <w:numFmt w:val="bullet"/>
      <w:lvlText w:val=""/>
      <w:lvlJc w:val="left"/>
      <w:pPr>
        <w:tabs>
          <w:tab w:val="num" w:pos="5760"/>
        </w:tabs>
        <w:ind w:left="5760" w:hanging="360"/>
      </w:pPr>
      <w:rPr>
        <w:rFonts w:ascii="Symbol" w:hAnsi="Symbol" w:hint="default"/>
      </w:rPr>
    </w:lvl>
    <w:lvl w:ilvl="8" w:tplc="2A5C5C1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550FF7"/>
    <w:multiLevelType w:val="hybridMultilevel"/>
    <w:tmpl w:val="2B6E60DE"/>
    <w:lvl w:ilvl="0" w:tplc="8E26D596">
      <w:start w:val="1"/>
      <w:numFmt w:val="bullet"/>
      <w:lvlText w:val=""/>
      <w:lvlJc w:val="left"/>
      <w:pPr>
        <w:tabs>
          <w:tab w:val="num" w:pos="1080"/>
        </w:tabs>
        <w:ind w:left="1080" w:hanging="360"/>
      </w:pPr>
      <w:rPr>
        <w:rFonts w:ascii="Wingdings" w:hAnsi="Wingdings" w:hint="default"/>
      </w:rPr>
    </w:lvl>
    <w:lvl w:ilvl="1" w:tplc="9D007920">
      <w:numFmt w:val="none"/>
      <w:lvlText w:val=""/>
      <w:lvlJc w:val="left"/>
      <w:pPr>
        <w:tabs>
          <w:tab w:val="num" w:pos="360"/>
        </w:tabs>
      </w:pPr>
    </w:lvl>
    <w:lvl w:ilvl="2" w:tplc="3B92C71C" w:tentative="1">
      <w:start w:val="1"/>
      <w:numFmt w:val="bullet"/>
      <w:lvlText w:val=""/>
      <w:lvlJc w:val="left"/>
      <w:pPr>
        <w:tabs>
          <w:tab w:val="num" w:pos="2520"/>
        </w:tabs>
        <w:ind w:left="2520" w:hanging="360"/>
      </w:pPr>
      <w:rPr>
        <w:rFonts w:ascii="Wingdings" w:hAnsi="Wingdings" w:hint="default"/>
      </w:rPr>
    </w:lvl>
    <w:lvl w:ilvl="3" w:tplc="0440877A" w:tentative="1">
      <w:start w:val="1"/>
      <w:numFmt w:val="bullet"/>
      <w:lvlText w:val=""/>
      <w:lvlJc w:val="left"/>
      <w:pPr>
        <w:tabs>
          <w:tab w:val="num" w:pos="3240"/>
        </w:tabs>
        <w:ind w:left="3240" w:hanging="360"/>
      </w:pPr>
      <w:rPr>
        <w:rFonts w:ascii="Wingdings" w:hAnsi="Wingdings" w:hint="default"/>
      </w:rPr>
    </w:lvl>
    <w:lvl w:ilvl="4" w:tplc="E6EC7FDA" w:tentative="1">
      <w:start w:val="1"/>
      <w:numFmt w:val="bullet"/>
      <w:lvlText w:val=""/>
      <w:lvlJc w:val="left"/>
      <w:pPr>
        <w:tabs>
          <w:tab w:val="num" w:pos="3960"/>
        </w:tabs>
        <w:ind w:left="3960" w:hanging="360"/>
      </w:pPr>
      <w:rPr>
        <w:rFonts w:ascii="Wingdings" w:hAnsi="Wingdings" w:hint="default"/>
      </w:rPr>
    </w:lvl>
    <w:lvl w:ilvl="5" w:tplc="3DE6EED0" w:tentative="1">
      <w:start w:val="1"/>
      <w:numFmt w:val="bullet"/>
      <w:lvlText w:val=""/>
      <w:lvlJc w:val="left"/>
      <w:pPr>
        <w:tabs>
          <w:tab w:val="num" w:pos="4680"/>
        </w:tabs>
        <w:ind w:left="4680" w:hanging="360"/>
      </w:pPr>
      <w:rPr>
        <w:rFonts w:ascii="Wingdings" w:hAnsi="Wingdings" w:hint="default"/>
      </w:rPr>
    </w:lvl>
    <w:lvl w:ilvl="6" w:tplc="6234DBB8" w:tentative="1">
      <w:start w:val="1"/>
      <w:numFmt w:val="bullet"/>
      <w:lvlText w:val=""/>
      <w:lvlJc w:val="left"/>
      <w:pPr>
        <w:tabs>
          <w:tab w:val="num" w:pos="5400"/>
        </w:tabs>
        <w:ind w:left="5400" w:hanging="360"/>
      </w:pPr>
      <w:rPr>
        <w:rFonts w:ascii="Wingdings" w:hAnsi="Wingdings" w:hint="default"/>
      </w:rPr>
    </w:lvl>
    <w:lvl w:ilvl="7" w:tplc="BE22AFF6" w:tentative="1">
      <w:start w:val="1"/>
      <w:numFmt w:val="bullet"/>
      <w:lvlText w:val=""/>
      <w:lvlJc w:val="left"/>
      <w:pPr>
        <w:tabs>
          <w:tab w:val="num" w:pos="6120"/>
        </w:tabs>
        <w:ind w:left="6120" w:hanging="360"/>
      </w:pPr>
      <w:rPr>
        <w:rFonts w:ascii="Wingdings" w:hAnsi="Wingdings" w:hint="default"/>
      </w:rPr>
    </w:lvl>
    <w:lvl w:ilvl="8" w:tplc="EC528568"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7D672E4"/>
    <w:multiLevelType w:val="hybridMultilevel"/>
    <w:tmpl w:val="A9BAB1DA"/>
    <w:lvl w:ilvl="0" w:tplc="04090017">
      <w:start w:val="1"/>
      <w:numFmt w:val="low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 w15:restartNumberingAfterBreak="0">
    <w:nsid w:val="2B243A4B"/>
    <w:multiLevelType w:val="hybridMultilevel"/>
    <w:tmpl w:val="0D30629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8F6F78"/>
    <w:multiLevelType w:val="hybridMultilevel"/>
    <w:tmpl w:val="2830FD32"/>
    <w:lvl w:ilvl="0" w:tplc="1CFA21CE">
      <w:start w:val="1"/>
      <w:numFmt w:val="bullet"/>
      <w:lvlText w:val="•"/>
      <w:lvlJc w:val="left"/>
      <w:pPr>
        <w:tabs>
          <w:tab w:val="num" w:pos="720"/>
        </w:tabs>
        <w:ind w:left="720" w:hanging="360"/>
      </w:pPr>
      <w:rPr>
        <w:rFonts w:ascii="Arial" w:hAnsi="Arial" w:hint="default"/>
      </w:rPr>
    </w:lvl>
    <w:lvl w:ilvl="1" w:tplc="5EDEF2FA" w:tentative="1">
      <w:start w:val="1"/>
      <w:numFmt w:val="bullet"/>
      <w:lvlText w:val="•"/>
      <w:lvlJc w:val="left"/>
      <w:pPr>
        <w:tabs>
          <w:tab w:val="num" w:pos="1440"/>
        </w:tabs>
        <w:ind w:left="1440" w:hanging="360"/>
      </w:pPr>
      <w:rPr>
        <w:rFonts w:ascii="Arial" w:hAnsi="Arial" w:hint="default"/>
      </w:rPr>
    </w:lvl>
    <w:lvl w:ilvl="2" w:tplc="0AEEB49C" w:tentative="1">
      <w:start w:val="1"/>
      <w:numFmt w:val="bullet"/>
      <w:lvlText w:val="•"/>
      <w:lvlJc w:val="left"/>
      <w:pPr>
        <w:tabs>
          <w:tab w:val="num" w:pos="2160"/>
        </w:tabs>
        <w:ind w:left="2160" w:hanging="360"/>
      </w:pPr>
      <w:rPr>
        <w:rFonts w:ascii="Arial" w:hAnsi="Arial" w:hint="default"/>
      </w:rPr>
    </w:lvl>
    <w:lvl w:ilvl="3" w:tplc="7242B9B2" w:tentative="1">
      <w:start w:val="1"/>
      <w:numFmt w:val="bullet"/>
      <w:lvlText w:val="•"/>
      <w:lvlJc w:val="left"/>
      <w:pPr>
        <w:tabs>
          <w:tab w:val="num" w:pos="2880"/>
        </w:tabs>
        <w:ind w:left="2880" w:hanging="360"/>
      </w:pPr>
      <w:rPr>
        <w:rFonts w:ascii="Arial" w:hAnsi="Arial" w:hint="default"/>
      </w:rPr>
    </w:lvl>
    <w:lvl w:ilvl="4" w:tplc="70B2FAD2" w:tentative="1">
      <w:start w:val="1"/>
      <w:numFmt w:val="bullet"/>
      <w:lvlText w:val="•"/>
      <w:lvlJc w:val="left"/>
      <w:pPr>
        <w:tabs>
          <w:tab w:val="num" w:pos="3600"/>
        </w:tabs>
        <w:ind w:left="3600" w:hanging="360"/>
      </w:pPr>
      <w:rPr>
        <w:rFonts w:ascii="Arial" w:hAnsi="Arial" w:hint="default"/>
      </w:rPr>
    </w:lvl>
    <w:lvl w:ilvl="5" w:tplc="D806E96A" w:tentative="1">
      <w:start w:val="1"/>
      <w:numFmt w:val="bullet"/>
      <w:lvlText w:val="•"/>
      <w:lvlJc w:val="left"/>
      <w:pPr>
        <w:tabs>
          <w:tab w:val="num" w:pos="4320"/>
        </w:tabs>
        <w:ind w:left="4320" w:hanging="360"/>
      </w:pPr>
      <w:rPr>
        <w:rFonts w:ascii="Arial" w:hAnsi="Arial" w:hint="default"/>
      </w:rPr>
    </w:lvl>
    <w:lvl w:ilvl="6" w:tplc="4A4A6AA0" w:tentative="1">
      <w:start w:val="1"/>
      <w:numFmt w:val="bullet"/>
      <w:lvlText w:val="•"/>
      <w:lvlJc w:val="left"/>
      <w:pPr>
        <w:tabs>
          <w:tab w:val="num" w:pos="5040"/>
        </w:tabs>
        <w:ind w:left="5040" w:hanging="360"/>
      </w:pPr>
      <w:rPr>
        <w:rFonts w:ascii="Arial" w:hAnsi="Arial" w:hint="default"/>
      </w:rPr>
    </w:lvl>
    <w:lvl w:ilvl="7" w:tplc="13F29422" w:tentative="1">
      <w:start w:val="1"/>
      <w:numFmt w:val="bullet"/>
      <w:lvlText w:val="•"/>
      <w:lvlJc w:val="left"/>
      <w:pPr>
        <w:tabs>
          <w:tab w:val="num" w:pos="5760"/>
        </w:tabs>
        <w:ind w:left="5760" w:hanging="360"/>
      </w:pPr>
      <w:rPr>
        <w:rFonts w:ascii="Arial" w:hAnsi="Arial" w:hint="default"/>
      </w:rPr>
    </w:lvl>
    <w:lvl w:ilvl="8" w:tplc="52C60A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3D1D81"/>
    <w:multiLevelType w:val="hybridMultilevel"/>
    <w:tmpl w:val="4128FED8"/>
    <w:lvl w:ilvl="0" w:tplc="4AE802D0">
      <w:start w:val="1"/>
      <w:numFmt w:val="bullet"/>
      <w:lvlText w:val=""/>
      <w:lvlJc w:val="left"/>
      <w:pPr>
        <w:tabs>
          <w:tab w:val="num" w:pos="720"/>
        </w:tabs>
        <w:ind w:left="720" w:hanging="360"/>
      </w:pPr>
      <w:rPr>
        <w:rFonts w:ascii="Wingdings" w:hAnsi="Wingdings" w:hint="default"/>
      </w:rPr>
    </w:lvl>
    <w:lvl w:ilvl="1" w:tplc="1E7AA7D2">
      <w:numFmt w:val="bullet"/>
      <w:lvlText w:val="–"/>
      <w:lvlJc w:val="left"/>
      <w:pPr>
        <w:tabs>
          <w:tab w:val="num" w:pos="1440"/>
        </w:tabs>
        <w:ind w:left="1440" w:hanging="360"/>
      </w:pPr>
      <w:rPr>
        <w:rFonts w:ascii="System Font Regular" w:hAnsi="System Font Regular" w:hint="default"/>
      </w:rPr>
    </w:lvl>
    <w:lvl w:ilvl="2" w:tplc="9B9E92E0" w:tentative="1">
      <w:start w:val="1"/>
      <w:numFmt w:val="bullet"/>
      <w:lvlText w:val=""/>
      <w:lvlJc w:val="left"/>
      <w:pPr>
        <w:tabs>
          <w:tab w:val="num" w:pos="2160"/>
        </w:tabs>
        <w:ind w:left="2160" w:hanging="360"/>
      </w:pPr>
      <w:rPr>
        <w:rFonts w:ascii="Wingdings" w:hAnsi="Wingdings" w:hint="default"/>
      </w:rPr>
    </w:lvl>
    <w:lvl w:ilvl="3" w:tplc="3A9028CC" w:tentative="1">
      <w:start w:val="1"/>
      <w:numFmt w:val="bullet"/>
      <w:lvlText w:val=""/>
      <w:lvlJc w:val="left"/>
      <w:pPr>
        <w:tabs>
          <w:tab w:val="num" w:pos="2880"/>
        </w:tabs>
        <w:ind w:left="2880" w:hanging="360"/>
      </w:pPr>
      <w:rPr>
        <w:rFonts w:ascii="Wingdings" w:hAnsi="Wingdings" w:hint="default"/>
      </w:rPr>
    </w:lvl>
    <w:lvl w:ilvl="4" w:tplc="65D034DA" w:tentative="1">
      <w:start w:val="1"/>
      <w:numFmt w:val="bullet"/>
      <w:lvlText w:val=""/>
      <w:lvlJc w:val="left"/>
      <w:pPr>
        <w:tabs>
          <w:tab w:val="num" w:pos="3600"/>
        </w:tabs>
        <w:ind w:left="3600" w:hanging="360"/>
      </w:pPr>
      <w:rPr>
        <w:rFonts w:ascii="Wingdings" w:hAnsi="Wingdings" w:hint="default"/>
      </w:rPr>
    </w:lvl>
    <w:lvl w:ilvl="5" w:tplc="0F7660B6" w:tentative="1">
      <w:start w:val="1"/>
      <w:numFmt w:val="bullet"/>
      <w:lvlText w:val=""/>
      <w:lvlJc w:val="left"/>
      <w:pPr>
        <w:tabs>
          <w:tab w:val="num" w:pos="4320"/>
        </w:tabs>
        <w:ind w:left="4320" w:hanging="360"/>
      </w:pPr>
      <w:rPr>
        <w:rFonts w:ascii="Wingdings" w:hAnsi="Wingdings" w:hint="default"/>
      </w:rPr>
    </w:lvl>
    <w:lvl w:ilvl="6" w:tplc="9906E960" w:tentative="1">
      <w:start w:val="1"/>
      <w:numFmt w:val="bullet"/>
      <w:lvlText w:val=""/>
      <w:lvlJc w:val="left"/>
      <w:pPr>
        <w:tabs>
          <w:tab w:val="num" w:pos="5040"/>
        </w:tabs>
        <w:ind w:left="5040" w:hanging="360"/>
      </w:pPr>
      <w:rPr>
        <w:rFonts w:ascii="Wingdings" w:hAnsi="Wingdings" w:hint="default"/>
      </w:rPr>
    </w:lvl>
    <w:lvl w:ilvl="7" w:tplc="8546504A" w:tentative="1">
      <w:start w:val="1"/>
      <w:numFmt w:val="bullet"/>
      <w:lvlText w:val=""/>
      <w:lvlJc w:val="left"/>
      <w:pPr>
        <w:tabs>
          <w:tab w:val="num" w:pos="5760"/>
        </w:tabs>
        <w:ind w:left="5760" w:hanging="360"/>
      </w:pPr>
      <w:rPr>
        <w:rFonts w:ascii="Wingdings" w:hAnsi="Wingdings" w:hint="default"/>
      </w:rPr>
    </w:lvl>
    <w:lvl w:ilvl="8" w:tplc="BB02AC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BF78F5"/>
    <w:multiLevelType w:val="hybridMultilevel"/>
    <w:tmpl w:val="70A85C16"/>
    <w:lvl w:ilvl="0" w:tplc="780A727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051A5E"/>
    <w:multiLevelType w:val="hybridMultilevel"/>
    <w:tmpl w:val="E65CDBB4"/>
    <w:lvl w:ilvl="0" w:tplc="1618F2B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E6E0E20"/>
    <w:multiLevelType w:val="hybridMultilevel"/>
    <w:tmpl w:val="45B6C758"/>
    <w:lvl w:ilvl="0" w:tplc="31B8F120">
      <w:start w:val="1"/>
      <w:numFmt w:val="bullet"/>
      <w:lvlText w:val=""/>
      <w:lvlJc w:val="left"/>
      <w:pPr>
        <w:tabs>
          <w:tab w:val="num" w:pos="720"/>
        </w:tabs>
        <w:ind w:left="720" w:hanging="360"/>
      </w:pPr>
      <w:rPr>
        <w:rFonts w:ascii="Symbol" w:hAnsi="Symbol" w:hint="default"/>
      </w:rPr>
    </w:lvl>
    <w:lvl w:ilvl="1" w:tplc="093A4A26" w:tentative="1">
      <w:start w:val="1"/>
      <w:numFmt w:val="bullet"/>
      <w:lvlText w:val=""/>
      <w:lvlJc w:val="left"/>
      <w:pPr>
        <w:tabs>
          <w:tab w:val="num" w:pos="1440"/>
        </w:tabs>
        <w:ind w:left="1440" w:hanging="360"/>
      </w:pPr>
      <w:rPr>
        <w:rFonts w:ascii="Symbol" w:hAnsi="Symbol" w:hint="default"/>
      </w:rPr>
    </w:lvl>
    <w:lvl w:ilvl="2" w:tplc="1CEE2780" w:tentative="1">
      <w:start w:val="1"/>
      <w:numFmt w:val="bullet"/>
      <w:lvlText w:val=""/>
      <w:lvlJc w:val="left"/>
      <w:pPr>
        <w:tabs>
          <w:tab w:val="num" w:pos="2160"/>
        </w:tabs>
        <w:ind w:left="2160" w:hanging="360"/>
      </w:pPr>
      <w:rPr>
        <w:rFonts w:ascii="Symbol" w:hAnsi="Symbol" w:hint="default"/>
      </w:rPr>
    </w:lvl>
    <w:lvl w:ilvl="3" w:tplc="C792B834" w:tentative="1">
      <w:start w:val="1"/>
      <w:numFmt w:val="bullet"/>
      <w:lvlText w:val=""/>
      <w:lvlJc w:val="left"/>
      <w:pPr>
        <w:tabs>
          <w:tab w:val="num" w:pos="2880"/>
        </w:tabs>
        <w:ind w:left="2880" w:hanging="360"/>
      </w:pPr>
      <w:rPr>
        <w:rFonts w:ascii="Symbol" w:hAnsi="Symbol" w:hint="default"/>
      </w:rPr>
    </w:lvl>
    <w:lvl w:ilvl="4" w:tplc="3A868B26" w:tentative="1">
      <w:start w:val="1"/>
      <w:numFmt w:val="bullet"/>
      <w:lvlText w:val=""/>
      <w:lvlJc w:val="left"/>
      <w:pPr>
        <w:tabs>
          <w:tab w:val="num" w:pos="3600"/>
        </w:tabs>
        <w:ind w:left="3600" w:hanging="360"/>
      </w:pPr>
      <w:rPr>
        <w:rFonts w:ascii="Symbol" w:hAnsi="Symbol" w:hint="default"/>
      </w:rPr>
    </w:lvl>
    <w:lvl w:ilvl="5" w:tplc="9668AAB2" w:tentative="1">
      <w:start w:val="1"/>
      <w:numFmt w:val="bullet"/>
      <w:lvlText w:val=""/>
      <w:lvlJc w:val="left"/>
      <w:pPr>
        <w:tabs>
          <w:tab w:val="num" w:pos="4320"/>
        </w:tabs>
        <w:ind w:left="4320" w:hanging="360"/>
      </w:pPr>
      <w:rPr>
        <w:rFonts w:ascii="Symbol" w:hAnsi="Symbol" w:hint="default"/>
      </w:rPr>
    </w:lvl>
    <w:lvl w:ilvl="6" w:tplc="187CBAD2" w:tentative="1">
      <w:start w:val="1"/>
      <w:numFmt w:val="bullet"/>
      <w:lvlText w:val=""/>
      <w:lvlJc w:val="left"/>
      <w:pPr>
        <w:tabs>
          <w:tab w:val="num" w:pos="5040"/>
        </w:tabs>
        <w:ind w:left="5040" w:hanging="360"/>
      </w:pPr>
      <w:rPr>
        <w:rFonts w:ascii="Symbol" w:hAnsi="Symbol" w:hint="default"/>
      </w:rPr>
    </w:lvl>
    <w:lvl w:ilvl="7" w:tplc="7D36F43E" w:tentative="1">
      <w:start w:val="1"/>
      <w:numFmt w:val="bullet"/>
      <w:lvlText w:val=""/>
      <w:lvlJc w:val="left"/>
      <w:pPr>
        <w:tabs>
          <w:tab w:val="num" w:pos="5760"/>
        </w:tabs>
        <w:ind w:left="5760" w:hanging="360"/>
      </w:pPr>
      <w:rPr>
        <w:rFonts w:ascii="Symbol" w:hAnsi="Symbol" w:hint="default"/>
      </w:rPr>
    </w:lvl>
    <w:lvl w:ilvl="8" w:tplc="6FD4714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F233A8A"/>
    <w:multiLevelType w:val="hybridMultilevel"/>
    <w:tmpl w:val="D5522ADC"/>
    <w:lvl w:ilvl="0" w:tplc="8B9AF8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3071F5"/>
    <w:multiLevelType w:val="hybridMultilevel"/>
    <w:tmpl w:val="07B2AE86"/>
    <w:lvl w:ilvl="0" w:tplc="CDFCED74">
      <w:start w:val="1"/>
      <w:numFmt w:val="bullet"/>
      <w:lvlText w:val=""/>
      <w:lvlJc w:val="left"/>
      <w:pPr>
        <w:tabs>
          <w:tab w:val="num" w:pos="720"/>
        </w:tabs>
        <w:ind w:left="720" w:hanging="360"/>
      </w:pPr>
      <w:rPr>
        <w:rFonts w:ascii="Symbol" w:hAnsi="Symbol" w:hint="default"/>
      </w:rPr>
    </w:lvl>
    <w:lvl w:ilvl="1" w:tplc="32DA5A12" w:tentative="1">
      <w:start w:val="1"/>
      <w:numFmt w:val="bullet"/>
      <w:lvlText w:val=""/>
      <w:lvlJc w:val="left"/>
      <w:pPr>
        <w:tabs>
          <w:tab w:val="num" w:pos="1440"/>
        </w:tabs>
        <w:ind w:left="1440" w:hanging="360"/>
      </w:pPr>
      <w:rPr>
        <w:rFonts w:ascii="Symbol" w:hAnsi="Symbol" w:hint="default"/>
      </w:rPr>
    </w:lvl>
    <w:lvl w:ilvl="2" w:tplc="BD6C8A94" w:tentative="1">
      <w:start w:val="1"/>
      <w:numFmt w:val="bullet"/>
      <w:lvlText w:val=""/>
      <w:lvlJc w:val="left"/>
      <w:pPr>
        <w:tabs>
          <w:tab w:val="num" w:pos="2160"/>
        </w:tabs>
        <w:ind w:left="2160" w:hanging="360"/>
      </w:pPr>
      <w:rPr>
        <w:rFonts w:ascii="Symbol" w:hAnsi="Symbol" w:hint="default"/>
      </w:rPr>
    </w:lvl>
    <w:lvl w:ilvl="3" w:tplc="EA7E9448" w:tentative="1">
      <w:start w:val="1"/>
      <w:numFmt w:val="bullet"/>
      <w:lvlText w:val=""/>
      <w:lvlJc w:val="left"/>
      <w:pPr>
        <w:tabs>
          <w:tab w:val="num" w:pos="2880"/>
        </w:tabs>
        <w:ind w:left="2880" w:hanging="360"/>
      </w:pPr>
      <w:rPr>
        <w:rFonts w:ascii="Symbol" w:hAnsi="Symbol" w:hint="default"/>
      </w:rPr>
    </w:lvl>
    <w:lvl w:ilvl="4" w:tplc="30C68DAA" w:tentative="1">
      <w:start w:val="1"/>
      <w:numFmt w:val="bullet"/>
      <w:lvlText w:val=""/>
      <w:lvlJc w:val="left"/>
      <w:pPr>
        <w:tabs>
          <w:tab w:val="num" w:pos="3600"/>
        </w:tabs>
        <w:ind w:left="3600" w:hanging="360"/>
      </w:pPr>
      <w:rPr>
        <w:rFonts w:ascii="Symbol" w:hAnsi="Symbol" w:hint="default"/>
      </w:rPr>
    </w:lvl>
    <w:lvl w:ilvl="5" w:tplc="44A4AF9C" w:tentative="1">
      <w:start w:val="1"/>
      <w:numFmt w:val="bullet"/>
      <w:lvlText w:val=""/>
      <w:lvlJc w:val="left"/>
      <w:pPr>
        <w:tabs>
          <w:tab w:val="num" w:pos="4320"/>
        </w:tabs>
        <w:ind w:left="4320" w:hanging="360"/>
      </w:pPr>
      <w:rPr>
        <w:rFonts w:ascii="Symbol" w:hAnsi="Symbol" w:hint="default"/>
      </w:rPr>
    </w:lvl>
    <w:lvl w:ilvl="6" w:tplc="8968DDA0" w:tentative="1">
      <w:start w:val="1"/>
      <w:numFmt w:val="bullet"/>
      <w:lvlText w:val=""/>
      <w:lvlJc w:val="left"/>
      <w:pPr>
        <w:tabs>
          <w:tab w:val="num" w:pos="5040"/>
        </w:tabs>
        <w:ind w:left="5040" w:hanging="360"/>
      </w:pPr>
      <w:rPr>
        <w:rFonts w:ascii="Symbol" w:hAnsi="Symbol" w:hint="default"/>
      </w:rPr>
    </w:lvl>
    <w:lvl w:ilvl="7" w:tplc="EA9637C0" w:tentative="1">
      <w:start w:val="1"/>
      <w:numFmt w:val="bullet"/>
      <w:lvlText w:val=""/>
      <w:lvlJc w:val="left"/>
      <w:pPr>
        <w:tabs>
          <w:tab w:val="num" w:pos="5760"/>
        </w:tabs>
        <w:ind w:left="5760" w:hanging="360"/>
      </w:pPr>
      <w:rPr>
        <w:rFonts w:ascii="Symbol" w:hAnsi="Symbol" w:hint="default"/>
      </w:rPr>
    </w:lvl>
    <w:lvl w:ilvl="8" w:tplc="2AB0F19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1CB2197"/>
    <w:multiLevelType w:val="hybridMultilevel"/>
    <w:tmpl w:val="9496C058"/>
    <w:lvl w:ilvl="0" w:tplc="7CA67BC0">
      <w:start w:val="1"/>
      <w:numFmt w:val="bullet"/>
      <w:lvlText w:val=""/>
      <w:lvlJc w:val="left"/>
      <w:pPr>
        <w:tabs>
          <w:tab w:val="num" w:pos="720"/>
        </w:tabs>
        <w:ind w:left="720" w:hanging="360"/>
      </w:pPr>
      <w:rPr>
        <w:rFonts w:ascii="Symbol" w:hAnsi="Symbol" w:hint="default"/>
      </w:rPr>
    </w:lvl>
    <w:lvl w:ilvl="1" w:tplc="D10A2A9E" w:tentative="1">
      <w:start w:val="1"/>
      <w:numFmt w:val="bullet"/>
      <w:lvlText w:val=""/>
      <w:lvlJc w:val="left"/>
      <w:pPr>
        <w:tabs>
          <w:tab w:val="num" w:pos="1440"/>
        </w:tabs>
        <w:ind w:left="1440" w:hanging="360"/>
      </w:pPr>
      <w:rPr>
        <w:rFonts w:ascii="Symbol" w:hAnsi="Symbol" w:hint="default"/>
      </w:rPr>
    </w:lvl>
    <w:lvl w:ilvl="2" w:tplc="737008C4" w:tentative="1">
      <w:start w:val="1"/>
      <w:numFmt w:val="bullet"/>
      <w:lvlText w:val=""/>
      <w:lvlJc w:val="left"/>
      <w:pPr>
        <w:tabs>
          <w:tab w:val="num" w:pos="2160"/>
        </w:tabs>
        <w:ind w:left="2160" w:hanging="360"/>
      </w:pPr>
      <w:rPr>
        <w:rFonts w:ascii="Symbol" w:hAnsi="Symbol" w:hint="default"/>
      </w:rPr>
    </w:lvl>
    <w:lvl w:ilvl="3" w:tplc="9FF86656" w:tentative="1">
      <w:start w:val="1"/>
      <w:numFmt w:val="bullet"/>
      <w:lvlText w:val=""/>
      <w:lvlJc w:val="left"/>
      <w:pPr>
        <w:tabs>
          <w:tab w:val="num" w:pos="2880"/>
        </w:tabs>
        <w:ind w:left="2880" w:hanging="360"/>
      </w:pPr>
      <w:rPr>
        <w:rFonts w:ascii="Symbol" w:hAnsi="Symbol" w:hint="default"/>
      </w:rPr>
    </w:lvl>
    <w:lvl w:ilvl="4" w:tplc="4CA6CAF2" w:tentative="1">
      <w:start w:val="1"/>
      <w:numFmt w:val="bullet"/>
      <w:lvlText w:val=""/>
      <w:lvlJc w:val="left"/>
      <w:pPr>
        <w:tabs>
          <w:tab w:val="num" w:pos="3600"/>
        </w:tabs>
        <w:ind w:left="3600" w:hanging="360"/>
      </w:pPr>
      <w:rPr>
        <w:rFonts w:ascii="Symbol" w:hAnsi="Symbol" w:hint="default"/>
      </w:rPr>
    </w:lvl>
    <w:lvl w:ilvl="5" w:tplc="1A045DB2" w:tentative="1">
      <w:start w:val="1"/>
      <w:numFmt w:val="bullet"/>
      <w:lvlText w:val=""/>
      <w:lvlJc w:val="left"/>
      <w:pPr>
        <w:tabs>
          <w:tab w:val="num" w:pos="4320"/>
        </w:tabs>
        <w:ind w:left="4320" w:hanging="360"/>
      </w:pPr>
      <w:rPr>
        <w:rFonts w:ascii="Symbol" w:hAnsi="Symbol" w:hint="default"/>
      </w:rPr>
    </w:lvl>
    <w:lvl w:ilvl="6" w:tplc="DA3E3B58" w:tentative="1">
      <w:start w:val="1"/>
      <w:numFmt w:val="bullet"/>
      <w:lvlText w:val=""/>
      <w:lvlJc w:val="left"/>
      <w:pPr>
        <w:tabs>
          <w:tab w:val="num" w:pos="5040"/>
        </w:tabs>
        <w:ind w:left="5040" w:hanging="360"/>
      </w:pPr>
      <w:rPr>
        <w:rFonts w:ascii="Symbol" w:hAnsi="Symbol" w:hint="default"/>
      </w:rPr>
    </w:lvl>
    <w:lvl w:ilvl="7" w:tplc="F8D25772" w:tentative="1">
      <w:start w:val="1"/>
      <w:numFmt w:val="bullet"/>
      <w:lvlText w:val=""/>
      <w:lvlJc w:val="left"/>
      <w:pPr>
        <w:tabs>
          <w:tab w:val="num" w:pos="5760"/>
        </w:tabs>
        <w:ind w:left="5760" w:hanging="360"/>
      </w:pPr>
      <w:rPr>
        <w:rFonts w:ascii="Symbol" w:hAnsi="Symbol" w:hint="default"/>
      </w:rPr>
    </w:lvl>
    <w:lvl w:ilvl="8" w:tplc="1BD8AF0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2C630D8"/>
    <w:multiLevelType w:val="hybridMultilevel"/>
    <w:tmpl w:val="0D30629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94C4B5F"/>
    <w:multiLevelType w:val="hybridMultilevel"/>
    <w:tmpl w:val="84541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BC7B0D"/>
    <w:multiLevelType w:val="hybridMultilevel"/>
    <w:tmpl w:val="071AB16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953264D"/>
    <w:multiLevelType w:val="hybridMultilevel"/>
    <w:tmpl w:val="ED14E194"/>
    <w:lvl w:ilvl="0" w:tplc="5942A29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11"/>
  </w:num>
  <w:num w:numId="5">
    <w:abstractNumId w:val="10"/>
  </w:num>
  <w:num w:numId="6">
    <w:abstractNumId w:val="8"/>
  </w:num>
  <w:num w:numId="7">
    <w:abstractNumId w:val="0"/>
  </w:num>
  <w:num w:numId="8">
    <w:abstractNumId w:val="4"/>
  </w:num>
  <w:num w:numId="9">
    <w:abstractNumId w:val="9"/>
  </w:num>
  <w:num w:numId="10">
    <w:abstractNumId w:val="6"/>
  </w:num>
  <w:num w:numId="11">
    <w:abstractNumId w:val="15"/>
  </w:num>
  <w:num w:numId="12">
    <w:abstractNumId w:val="13"/>
  </w:num>
  <w:num w:numId="13">
    <w:abstractNumId w:val="12"/>
  </w:num>
  <w:num w:numId="14">
    <w:abstractNumId w:val="1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EB"/>
    <w:rsid w:val="00012D9A"/>
    <w:rsid w:val="00015607"/>
    <w:rsid w:val="00017B88"/>
    <w:rsid w:val="00020BA4"/>
    <w:rsid w:val="00020C65"/>
    <w:rsid w:val="00032D98"/>
    <w:rsid w:val="00037BA4"/>
    <w:rsid w:val="0004163A"/>
    <w:rsid w:val="00047F6F"/>
    <w:rsid w:val="00050186"/>
    <w:rsid w:val="00052491"/>
    <w:rsid w:val="000529C5"/>
    <w:rsid w:val="00057372"/>
    <w:rsid w:val="00073AA0"/>
    <w:rsid w:val="00075A12"/>
    <w:rsid w:val="00081544"/>
    <w:rsid w:val="00094F66"/>
    <w:rsid w:val="000A1A47"/>
    <w:rsid w:val="000B10ED"/>
    <w:rsid w:val="000B206E"/>
    <w:rsid w:val="000C05BE"/>
    <w:rsid w:val="000C1AD7"/>
    <w:rsid w:val="000C46C8"/>
    <w:rsid w:val="000C4AD1"/>
    <w:rsid w:val="000C6230"/>
    <w:rsid w:val="000D7567"/>
    <w:rsid w:val="000E2E15"/>
    <w:rsid w:val="000E6A88"/>
    <w:rsid w:val="000F2F08"/>
    <w:rsid w:val="000F556D"/>
    <w:rsid w:val="000F6B79"/>
    <w:rsid w:val="001001AB"/>
    <w:rsid w:val="00100690"/>
    <w:rsid w:val="0012034D"/>
    <w:rsid w:val="00130028"/>
    <w:rsid w:val="00131C35"/>
    <w:rsid w:val="00144BEF"/>
    <w:rsid w:val="00145D23"/>
    <w:rsid w:val="0014619E"/>
    <w:rsid w:val="00153C58"/>
    <w:rsid w:val="00154E61"/>
    <w:rsid w:val="00185499"/>
    <w:rsid w:val="00185B2A"/>
    <w:rsid w:val="001A67E7"/>
    <w:rsid w:val="001A6D50"/>
    <w:rsid w:val="001B1FC8"/>
    <w:rsid w:val="001B4F25"/>
    <w:rsid w:val="001B5C17"/>
    <w:rsid w:val="001B647F"/>
    <w:rsid w:val="001C0934"/>
    <w:rsid w:val="001C7272"/>
    <w:rsid w:val="001D01FC"/>
    <w:rsid w:val="001D14D2"/>
    <w:rsid w:val="001D4C19"/>
    <w:rsid w:val="001D736D"/>
    <w:rsid w:val="001E178A"/>
    <w:rsid w:val="001E5D08"/>
    <w:rsid w:val="001E5D9F"/>
    <w:rsid w:val="001F03B4"/>
    <w:rsid w:val="00201169"/>
    <w:rsid w:val="00202B87"/>
    <w:rsid w:val="00202C58"/>
    <w:rsid w:val="00203887"/>
    <w:rsid w:val="0021227F"/>
    <w:rsid w:val="00212E99"/>
    <w:rsid w:val="00214D12"/>
    <w:rsid w:val="00214FF2"/>
    <w:rsid w:val="00216FF7"/>
    <w:rsid w:val="002229A3"/>
    <w:rsid w:val="00226E88"/>
    <w:rsid w:val="00231216"/>
    <w:rsid w:val="00240868"/>
    <w:rsid w:val="00243114"/>
    <w:rsid w:val="0024540E"/>
    <w:rsid w:val="00245A84"/>
    <w:rsid w:val="00245CDA"/>
    <w:rsid w:val="00252A76"/>
    <w:rsid w:val="00256E55"/>
    <w:rsid w:val="002638DA"/>
    <w:rsid w:val="00270EB0"/>
    <w:rsid w:val="002717E5"/>
    <w:rsid w:val="00272B35"/>
    <w:rsid w:val="00274591"/>
    <w:rsid w:val="00275A58"/>
    <w:rsid w:val="00277F9C"/>
    <w:rsid w:val="002A0649"/>
    <w:rsid w:val="002A3823"/>
    <w:rsid w:val="002A3893"/>
    <w:rsid w:val="002C16F2"/>
    <w:rsid w:val="002D3C03"/>
    <w:rsid w:val="002D5DAB"/>
    <w:rsid w:val="002E15E1"/>
    <w:rsid w:val="002E220C"/>
    <w:rsid w:val="002E5490"/>
    <w:rsid w:val="002E7105"/>
    <w:rsid w:val="002F2802"/>
    <w:rsid w:val="003127B8"/>
    <w:rsid w:val="0031583B"/>
    <w:rsid w:val="00316881"/>
    <w:rsid w:val="00316ED3"/>
    <w:rsid w:val="00324A2C"/>
    <w:rsid w:val="00331BE6"/>
    <w:rsid w:val="00345847"/>
    <w:rsid w:val="0036202C"/>
    <w:rsid w:val="00364086"/>
    <w:rsid w:val="00366791"/>
    <w:rsid w:val="00367184"/>
    <w:rsid w:val="003727F4"/>
    <w:rsid w:val="00372A90"/>
    <w:rsid w:val="00377B01"/>
    <w:rsid w:val="00382078"/>
    <w:rsid w:val="003845D0"/>
    <w:rsid w:val="003919C9"/>
    <w:rsid w:val="003966E3"/>
    <w:rsid w:val="00396D20"/>
    <w:rsid w:val="003A00C5"/>
    <w:rsid w:val="003A583E"/>
    <w:rsid w:val="003A66DF"/>
    <w:rsid w:val="003A7FA8"/>
    <w:rsid w:val="003B5F72"/>
    <w:rsid w:val="003B620B"/>
    <w:rsid w:val="003D0054"/>
    <w:rsid w:val="003D6DB9"/>
    <w:rsid w:val="003E489E"/>
    <w:rsid w:val="003E6681"/>
    <w:rsid w:val="003F103C"/>
    <w:rsid w:val="003F7901"/>
    <w:rsid w:val="00404AC3"/>
    <w:rsid w:val="00407299"/>
    <w:rsid w:val="004144B6"/>
    <w:rsid w:val="00414D0D"/>
    <w:rsid w:val="00421F92"/>
    <w:rsid w:val="004242FB"/>
    <w:rsid w:val="0043008E"/>
    <w:rsid w:val="0043430B"/>
    <w:rsid w:val="004378BD"/>
    <w:rsid w:val="00445235"/>
    <w:rsid w:val="00452413"/>
    <w:rsid w:val="00455DAC"/>
    <w:rsid w:val="00464F92"/>
    <w:rsid w:val="0047257C"/>
    <w:rsid w:val="00474517"/>
    <w:rsid w:val="00476C3F"/>
    <w:rsid w:val="00482B30"/>
    <w:rsid w:val="00487945"/>
    <w:rsid w:val="004917BE"/>
    <w:rsid w:val="00493EA1"/>
    <w:rsid w:val="004A033E"/>
    <w:rsid w:val="004A15C3"/>
    <w:rsid w:val="004A1BBA"/>
    <w:rsid w:val="004B20F7"/>
    <w:rsid w:val="004C337F"/>
    <w:rsid w:val="004C394D"/>
    <w:rsid w:val="004E3209"/>
    <w:rsid w:val="00514F74"/>
    <w:rsid w:val="0052099E"/>
    <w:rsid w:val="00525056"/>
    <w:rsid w:val="00527CDC"/>
    <w:rsid w:val="00530E94"/>
    <w:rsid w:val="00536CA1"/>
    <w:rsid w:val="00536E8A"/>
    <w:rsid w:val="00540E40"/>
    <w:rsid w:val="00545334"/>
    <w:rsid w:val="005531DE"/>
    <w:rsid w:val="00563CD5"/>
    <w:rsid w:val="00574385"/>
    <w:rsid w:val="0057666B"/>
    <w:rsid w:val="00577ECE"/>
    <w:rsid w:val="005818D9"/>
    <w:rsid w:val="00594727"/>
    <w:rsid w:val="00595ECB"/>
    <w:rsid w:val="00597FF5"/>
    <w:rsid w:val="005A0A34"/>
    <w:rsid w:val="005B7B83"/>
    <w:rsid w:val="005C05A8"/>
    <w:rsid w:val="005C2918"/>
    <w:rsid w:val="005C39E8"/>
    <w:rsid w:val="005C5D98"/>
    <w:rsid w:val="005C68D9"/>
    <w:rsid w:val="005D37A2"/>
    <w:rsid w:val="005D757C"/>
    <w:rsid w:val="00606B5C"/>
    <w:rsid w:val="00623915"/>
    <w:rsid w:val="0062706A"/>
    <w:rsid w:val="00636E51"/>
    <w:rsid w:val="0064084A"/>
    <w:rsid w:val="00644DA2"/>
    <w:rsid w:val="00651893"/>
    <w:rsid w:val="00653DB0"/>
    <w:rsid w:val="00654977"/>
    <w:rsid w:val="00670BFA"/>
    <w:rsid w:val="00674199"/>
    <w:rsid w:val="00681E77"/>
    <w:rsid w:val="00684F50"/>
    <w:rsid w:val="00686046"/>
    <w:rsid w:val="006905AB"/>
    <w:rsid w:val="006A45F5"/>
    <w:rsid w:val="006A6864"/>
    <w:rsid w:val="006B53C2"/>
    <w:rsid w:val="006C3521"/>
    <w:rsid w:val="006C739F"/>
    <w:rsid w:val="006C7A8D"/>
    <w:rsid w:val="006E0461"/>
    <w:rsid w:val="006E55C8"/>
    <w:rsid w:val="006F51F5"/>
    <w:rsid w:val="00706D54"/>
    <w:rsid w:val="007104E3"/>
    <w:rsid w:val="007162A6"/>
    <w:rsid w:val="007176AA"/>
    <w:rsid w:val="00721A3C"/>
    <w:rsid w:val="00732534"/>
    <w:rsid w:val="0073533C"/>
    <w:rsid w:val="00743867"/>
    <w:rsid w:val="00744285"/>
    <w:rsid w:val="00745DE7"/>
    <w:rsid w:val="00745FAB"/>
    <w:rsid w:val="0075713E"/>
    <w:rsid w:val="00760D36"/>
    <w:rsid w:val="007659B9"/>
    <w:rsid w:val="00767D84"/>
    <w:rsid w:val="007768AA"/>
    <w:rsid w:val="00787E36"/>
    <w:rsid w:val="00792606"/>
    <w:rsid w:val="00794FDE"/>
    <w:rsid w:val="00797330"/>
    <w:rsid w:val="007B7C94"/>
    <w:rsid w:val="007C279E"/>
    <w:rsid w:val="007C390B"/>
    <w:rsid w:val="007C3B9A"/>
    <w:rsid w:val="007E302C"/>
    <w:rsid w:val="007F3088"/>
    <w:rsid w:val="008018CD"/>
    <w:rsid w:val="008025F5"/>
    <w:rsid w:val="0081146E"/>
    <w:rsid w:val="00822EE6"/>
    <w:rsid w:val="00824946"/>
    <w:rsid w:val="00826E12"/>
    <w:rsid w:val="008316DF"/>
    <w:rsid w:val="008424B7"/>
    <w:rsid w:val="008469B2"/>
    <w:rsid w:val="00847EFD"/>
    <w:rsid w:val="0085415E"/>
    <w:rsid w:val="00862E8B"/>
    <w:rsid w:val="00864764"/>
    <w:rsid w:val="00875333"/>
    <w:rsid w:val="008769E1"/>
    <w:rsid w:val="0087759F"/>
    <w:rsid w:val="008859F4"/>
    <w:rsid w:val="0089184F"/>
    <w:rsid w:val="00893045"/>
    <w:rsid w:val="00896644"/>
    <w:rsid w:val="008A01B1"/>
    <w:rsid w:val="008A32A3"/>
    <w:rsid w:val="008A4A65"/>
    <w:rsid w:val="008B4DBC"/>
    <w:rsid w:val="008C0A29"/>
    <w:rsid w:val="008E1B5B"/>
    <w:rsid w:val="008E534C"/>
    <w:rsid w:val="008F5CB2"/>
    <w:rsid w:val="0090408F"/>
    <w:rsid w:val="00907B6D"/>
    <w:rsid w:val="0091034C"/>
    <w:rsid w:val="00913603"/>
    <w:rsid w:val="0092285F"/>
    <w:rsid w:val="009309B4"/>
    <w:rsid w:val="00940E05"/>
    <w:rsid w:val="0094345F"/>
    <w:rsid w:val="00944836"/>
    <w:rsid w:val="00953BA8"/>
    <w:rsid w:val="00962743"/>
    <w:rsid w:val="00963E63"/>
    <w:rsid w:val="00996AD0"/>
    <w:rsid w:val="009A378C"/>
    <w:rsid w:val="009A4441"/>
    <w:rsid w:val="009A7C64"/>
    <w:rsid w:val="009B3AF5"/>
    <w:rsid w:val="009C1CD2"/>
    <w:rsid w:val="009C4DF8"/>
    <w:rsid w:val="009D6C76"/>
    <w:rsid w:val="009D730A"/>
    <w:rsid w:val="009D7E55"/>
    <w:rsid w:val="009F58E5"/>
    <w:rsid w:val="009F7095"/>
    <w:rsid w:val="00A06695"/>
    <w:rsid w:val="00A12B46"/>
    <w:rsid w:val="00A131BF"/>
    <w:rsid w:val="00A155C8"/>
    <w:rsid w:val="00A16D12"/>
    <w:rsid w:val="00A22787"/>
    <w:rsid w:val="00A35749"/>
    <w:rsid w:val="00A44651"/>
    <w:rsid w:val="00A6679B"/>
    <w:rsid w:val="00A74676"/>
    <w:rsid w:val="00A7548D"/>
    <w:rsid w:val="00A82F15"/>
    <w:rsid w:val="00A872A1"/>
    <w:rsid w:val="00A921BC"/>
    <w:rsid w:val="00A973EF"/>
    <w:rsid w:val="00AB23EF"/>
    <w:rsid w:val="00AC074D"/>
    <w:rsid w:val="00AC49AF"/>
    <w:rsid w:val="00AC573B"/>
    <w:rsid w:val="00AD6876"/>
    <w:rsid w:val="00AE6E70"/>
    <w:rsid w:val="00AF5C54"/>
    <w:rsid w:val="00B1397D"/>
    <w:rsid w:val="00B1428F"/>
    <w:rsid w:val="00B33DBA"/>
    <w:rsid w:val="00B37549"/>
    <w:rsid w:val="00B63887"/>
    <w:rsid w:val="00B77558"/>
    <w:rsid w:val="00B83A9B"/>
    <w:rsid w:val="00B905B3"/>
    <w:rsid w:val="00B931D0"/>
    <w:rsid w:val="00B973CF"/>
    <w:rsid w:val="00BA0450"/>
    <w:rsid w:val="00BA0CE1"/>
    <w:rsid w:val="00BA4BAA"/>
    <w:rsid w:val="00BB6CC1"/>
    <w:rsid w:val="00BB70D6"/>
    <w:rsid w:val="00BD3000"/>
    <w:rsid w:val="00BE1FC0"/>
    <w:rsid w:val="00BE2371"/>
    <w:rsid w:val="00BE3448"/>
    <w:rsid w:val="00BF28C5"/>
    <w:rsid w:val="00BF2E90"/>
    <w:rsid w:val="00C00BAA"/>
    <w:rsid w:val="00C04B09"/>
    <w:rsid w:val="00C050CB"/>
    <w:rsid w:val="00C06916"/>
    <w:rsid w:val="00C10946"/>
    <w:rsid w:val="00C1252B"/>
    <w:rsid w:val="00C138F1"/>
    <w:rsid w:val="00C20ADF"/>
    <w:rsid w:val="00C266E3"/>
    <w:rsid w:val="00C27AB9"/>
    <w:rsid w:val="00C33A8E"/>
    <w:rsid w:val="00C36DC8"/>
    <w:rsid w:val="00C43D6A"/>
    <w:rsid w:val="00C44A0F"/>
    <w:rsid w:val="00C5169B"/>
    <w:rsid w:val="00C561B5"/>
    <w:rsid w:val="00C56326"/>
    <w:rsid w:val="00C60374"/>
    <w:rsid w:val="00C62637"/>
    <w:rsid w:val="00C639F4"/>
    <w:rsid w:val="00C75E77"/>
    <w:rsid w:val="00C76702"/>
    <w:rsid w:val="00C805F5"/>
    <w:rsid w:val="00C81746"/>
    <w:rsid w:val="00C903C1"/>
    <w:rsid w:val="00C94CEB"/>
    <w:rsid w:val="00CA1A3D"/>
    <w:rsid w:val="00CA2B01"/>
    <w:rsid w:val="00CA616C"/>
    <w:rsid w:val="00CB0DEA"/>
    <w:rsid w:val="00CB0E89"/>
    <w:rsid w:val="00CE75FB"/>
    <w:rsid w:val="00CF157D"/>
    <w:rsid w:val="00CF61D4"/>
    <w:rsid w:val="00D0289E"/>
    <w:rsid w:val="00D10717"/>
    <w:rsid w:val="00D12340"/>
    <w:rsid w:val="00D1648B"/>
    <w:rsid w:val="00D36F26"/>
    <w:rsid w:val="00D46B24"/>
    <w:rsid w:val="00D55CA9"/>
    <w:rsid w:val="00D56724"/>
    <w:rsid w:val="00D70D94"/>
    <w:rsid w:val="00D767C6"/>
    <w:rsid w:val="00D86E6F"/>
    <w:rsid w:val="00D929DA"/>
    <w:rsid w:val="00DA759C"/>
    <w:rsid w:val="00DB1EF7"/>
    <w:rsid w:val="00DB703C"/>
    <w:rsid w:val="00DC29DF"/>
    <w:rsid w:val="00DC446A"/>
    <w:rsid w:val="00DC48F7"/>
    <w:rsid w:val="00DD7669"/>
    <w:rsid w:val="00DE3FE9"/>
    <w:rsid w:val="00E10972"/>
    <w:rsid w:val="00E1641D"/>
    <w:rsid w:val="00E22404"/>
    <w:rsid w:val="00E253FF"/>
    <w:rsid w:val="00E3083D"/>
    <w:rsid w:val="00E319D4"/>
    <w:rsid w:val="00E338D7"/>
    <w:rsid w:val="00E33FB7"/>
    <w:rsid w:val="00E45F7A"/>
    <w:rsid w:val="00E523E1"/>
    <w:rsid w:val="00E63EB2"/>
    <w:rsid w:val="00E7787D"/>
    <w:rsid w:val="00E81E6E"/>
    <w:rsid w:val="00E8203D"/>
    <w:rsid w:val="00E9111C"/>
    <w:rsid w:val="00E91EEE"/>
    <w:rsid w:val="00EA2A21"/>
    <w:rsid w:val="00EB07C6"/>
    <w:rsid w:val="00EC0F9D"/>
    <w:rsid w:val="00EC3A20"/>
    <w:rsid w:val="00EC55EA"/>
    <w:rsid w:val="00ED30C1"/>
    <w:rsid w:val="00ED34B7"/>
    <w:rsid w:val="00ED78A9"/>
    <w:rsid w:val="00EE11D0"/>
    <w:rsid w:val="00EE1AFC"/>
    <w:rsid w:val="00EE64C6"/>
    <w:rsid w:val="00EF7B3B"/>
    <w:rsid w:val="00F000A1"/>
    <w:rsid w:val="00F00658"/>
    <w:rsid w:val="00F113A5"/>
    <w:rsid w:val="00F1258C"/>
    <w:rsid w:val="00F15161"/>
    <w:rsid w:val="00F42832"/>
    <w:rsid w:val="00F45D65"/>
    <w:rsid w:val="00F52700"/>
    <w:rsid w:val="00F538E8"/>
    <w:rsid w:val="00F5437D"/>
    <w:rsid w:val="00F54905"/>
    <w:rsid w:val="00F566E0"/>
    <w:rsid w:val="00F56DAA"/>
    <w:rsid w:val="00F62115"/>
    <w:rsid w:val="00F63CEE"/>
    <w:rsid w:val="00F959A7"/>
    <w:rsid w:val="00FB778E"/>
    <w:rsid w:val="00FC0819"/>
    <w:rsid w:val="00FC0EBB"/>
    <w:rsid w:val="00FC6C2A"/>
    <w:rsid w:val="00FD1CE9"/>
    <w:rsid w:val="00FE671D"/>
    <w:rsid w:val="00FF7590"/>
    <w:rsid w:val="033F984D"/>
    <w:rsid w:val="072A7D16"/>
    <w:rsid w:val="0CA0F46E"/>
    <w:rsid w:val="0E3CC4CF"/>
    <w:rsid w:val="11AD0F3F"/>
    <w:rsid w:val="1348DFA0"/>
    <w:rsid w:val="13F16485"/>
    <w:rsid w:val="157CDD6D"/>
    <w:rsid w:val="19ECA68A"/>
    <w:rsid w:val="20F9DA44"/>
    <w:rsid w:val="2C4167B8"/>
    <w:rsid w:val="2FD95EDC"/>
    <w:rsid w:val="3143264C"/>
    <w:rsid w:val="34ABB771"/>
    <w:rsid w:val="37AB8653"/>
    <w:rsid w:val="40586DCB"/>
    <w:rsid w:val="43CA4C92"/>
    <w:rsid w:val="45FB0F3C"/>
    <w:rsid w:val="46DC508B"/>
    <w:rsid w:val="49AD5D62"/>
    <w:rsid w:val="54AE31DF"/>
    <w:rsid w:val="5677CBBC"/>
    <w:rsid w:val="592DCE21"/>
    <w:rsid w:val="5D912132"/>
    <w:rsid w:val="6223EC25"/>
    <w:rsid w:val="68996211"/>
    <w:rsid w:val="6A86CF02"/>
    <w:rsid w:val="6AEE10E8"/>
    <w:rsid w:val="6BA3608F"/>
    <w:rsid w:val="721F69CE"/>
    <w:rsid w:val="725ECF35"/>
    <w:rsid w:val="75A2C8B4"/>
    <w:rsid w:val="768D5BC7"/>
    <w:rsid w:val="783096B3"/>
    <w:rsid w:val="7C0CA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983D"/>
  <w15:chartTrackingRefBased/>
  <w15:docId w15:val="{055F58E3-1AD6-4FDA-8D49-1737DB2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D"/>
    <w:rPr>
      <w:color w:val="0563C1"/>
      <w:u w:val="single"/>
    </w:rPr>
  </w:style>
  <w:style w:type="paragraph" w:styleId="BalloonText">
    <w:name w:val="Balloon Text"/>
    <w:basedOn w:val="Normal"/>
    <w:link w:val="BalloonTextChar"/>
    <w:uiPriority w:val="99"/>
    <w:semiHidden/>
    <w:unhideWhenUsed/>
    <w:rsid w:val="007E3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2C"/>
    <w:rPr>
      <w:rFonts w:ascii="Segoe UI" w:hAnsi="Segoe UI" w:cs="Segoe UI"/>
      <w:sz w:val="18"/>
      <w:szCs w:val="18"/>
    </w:rPr>
  </w:style>
  <w:style w:type="paragraph" w:styleId="ListParagraph">
    <w:name w:val="List Paragraph"/>
    <w:basedOn w:val="Normal"/>
    <w:uiPriority w:val="34"/>
    <w:qFormat/>
    <w:rsid w:val="007E302C"/>
    <w:pPr>
      <w:ind w:left="720"/>
      <w:contextualSpacing/>
    </w:pPr>
  </w:style>
  <w:style w:type="character" w:styleId="UnresolvedMention">
    <w:name w:val="Unresolved Mention"/>
    <w:basedOn w:val="DefaultParagraphFont"/>
    <w:uiPriority w:val="99"/>
    <w:semiHidden/>
    <w:unhideWhenUsed/>
    <w:rsid w:val="007E302C"/>
    <w:rPr>
      <w:color w:val="605E5C"/>
      <w:shd w:val="clear" w:color="auto" w:fill="E1DFDD"/>
    </w:rPr>
  </w:style>
  <w:style w:type="paragraph" w:styleId="Header">
    <w:name w:val="header"/>
    <w:basedOn w:val="Normal"/>
    <w:link w:val="HeaderChar"/>
    <w:uiPriority w:val="99"/>
    <w:unhideWhenUsed/>
    <w:rsid w:val="008E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5B"/>
  </w:style>
  <w:style w:type="paragraph" w:styleId="Footer">
    <w:name w:val="footer"/>
    <w:basedOn w:val="Normal"/>
    <w:link w:val="FooterChar"/>
    <w:uiPriority w:val="99"/>
    <w:unhideWhenUsed/>
    <w:rsid w:val="008E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5B"/>
  </w:style>
  <w:style w:type="paragraph" w:customStyle="1" w:styleId="Default">
    <w:name w:val="Default"/>
    <w:rsid w:val="005531D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E5490"/>
    <w:rPr>
      <w:sz w:val="16"/>
      <w:szCs w:val="16"/>
    </w:rPr>
  </w:style>
  <w:style w:type="paragraph" w:styleId="CommentText">
    <w:name w:val="annotation text"/>
    <w:basedOn w:val="Normal"/>
    <w:link w:val="CommentTextChar"/>
    <w:uiPriority w:val="99"/>
    <w:unhideWhenUsed/>
    <w:rsid w:val="002E5490"/>
    <w:pPr>
      <w:spacing w:line="240" w:lineRule="auto"/>
    </w:pPr>
    <w:rPr>
      <w:sz w:val="20"/>
      <w:szCs w:val="20"/>
    </w:rPr>
  </w:style>
  <w:style w:type="character" w:customStyle="1" w:styleId="CommentTextChar">
    <w:name w:val="Comment Text Char"/>
    <w:basedOn w:val="DefaultParagraphFont"/>
    <w:link w:val="CommentText"/>
    <w:uiPriority w:val="99"/>
    <w:rsid w:val="002E5490"/>
    <w:rPr>
      <w:sz w:val="20"/>
      <w:szCs w:val="20"/>
    </w:rPr>
  </w:style>
  <w:style w:type="paragraph" w:styleId="CommentSubject">
    <w:name w:val="annotation subject"/>
    <w:basedOn w:val="CommentText"/>
    <w:next w:val="CommentText"/>
    <w:link w:val="CommentSubjectChar"/>
    <w:uiPriority w:val="99"/>
    <w:semiHidden/>
    <w:unhideWhenUsed/>
    <w:rsid w:val="002E5490"/>
    <w:rPr>
      <w:b/>
      <w:bCs/>
    </w:rPr>
  </w:style>
  <w:style w:type="character" w:customStyle="1" w:styleId="CommentSubjectChar">
    <w:name w:val="Comment Subject Char"/>
    <w:basedOn w:val="CommentTextChar"/>
    <w:link w:val="CommentSubject"/>
    <w:uiPriority w:val="99"/>
    <w:semiHidden/>
    <w:rsid w:val="002E5490"/>
    <w:rPr>
      <w:b/>
      <w:bCs/>
      <w:sz w:val="20"/>
      <w:szCs w:val="20"/>
    </w:rPr>
  </w:style>
  <w:style w:type="character" w:styleId="FollowedHyperlink">
    <w:name w:val="FollowedHyperlink"/>
    <w:basedOn w:val="DefaultParagraphFont"/>
    <w:uiPriority w:val="99"/>
    <w:semiHidden/>
    <w:unhideWhenUsed/>
    <w:rsid w:val="00545334"/>
    <w:rPr>
      <w:color w:val="954F72" w:themeColor="followedHyperlink"/>
      <w:u w:val="single"/>
    </w:rPr>
  </w:style>
  <w:style w:type="character" w:customStyle="1" w:styleId="apple-converted-space">
    <w:name w:val="apple-converted-space"/>
    <w:basedOn w:val="DefaultParagraphFont"/>
    <w:rsid w:val="00396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9203">
      <w:bodyDiv w:val="1"/>
      <w:marLeft w:val="0"/>
      <w:marRight w:val="0"/>
      <w:marTop w:val="0"/>
      <w:marBottom w:val="0"/>
      <w:divBdr>
        <w:top w:val="none" w:sz="0" w:space="0" w:color="auto"/>
        <w:left w:val="none" w:sz="0" w:space="0" w:color="auto"/>
        <w:bottom w:val="none" w:sz="0" w:space="0" w:color="auto"/>
        <w:right w:val="none" w:sz="0" w:space="0" w:color="auto"/>
      </w:divBdr>
      <w:divsChild>
        <w:div w:id="1024525903">
          <w:marLeft w:val="547"/>
          <w:marRight w:val="0"/>
          <w:marTop w:val="0"/>
          <w:marBottom w:val="0"/>
          <w:divBdr>
            <w:top w:val="none" w:sz="0" w:space="0" w:color="auto"/>
            <w:left w:val="none" w:sz="0" w:space="0" w:color="auto"/>
            <w:bottom w:val="none" w:sz="0" w:space="0" w:color="auto"/>
            <w:right w:val="none" w:sz="0" w:space="0" w:color="auto"/>
          </w:divBdr>
        </w:div>
        <w:div w:id="669674545">
          <w:marLeft w:val="547"/>
          <w:marRight w:val="0"/>
          <w:marTop w:val="0"/>
          <w:marBottom w:val="0"/>
          <w:divBdr>
            <w:top w:val="none" w:sz="0" w:space="0" w:color="auto"/>
            <w:left w:val="none" w:sz="0" w:space="0" w:color="auto"/>
            <w:bottom w:val="none" w:sz="0" w:space="0" w:color="auto"/>
            <w:right w:val="none" w:sz="0" w:space="0" w:color="auto"/>
          </w:divBdr>
        </w:div>
        <w:div w:id="1691562064">
          <w:marLeft w:val="547"/>
          <w:marRight w:val="0"/>
          <w:marTop w:val="0"/>
          <w:marBottom w:val="0"/>
          <w:divBdr>
            <w:top w:val="none" w:sz="0" w:space="0" w:color="auto"/>
            <w:left w:val="none" w:sz="0" w:space="0" w:color="auto"/>
            <w:bottom w:val="none" w:sz="0" w:space="0" w:color="auto"/>
            <w:right w:val="none" w:sz="0" w:space="0" w:color="auto"/>
          </w:divBdr>
        </w:div>
        <w:div w:id="905263903">
          <w:marLeft w:val="547"/>
          <w:marRight w:val="0"/>
          <w:marTop w:val="0"/>
          <w:marBottom w:val="0"/>
          <w:divBdr>
            <w:top w:val="none" w:sz="0" w:space="0" w:color="auto"/>
            <w:left w:val="none" w:sz="0" w:space="0" w:color="auto"/>
            <w:bottom w:val="none" w:sz="0" w:space="0" w:color="auto"/>
            <w:right w:val="none" w:sz="0" w:space="0" w:color="auto"/>
          </w:divBdr>
        </w:div>
        <w:div w:id="254099403">
          <w:marLeft w:val="547"/>
          <w:marRight w:val="0"/>
          <w:marTop w:val="0"/>
          <w:marBottom w:val="0"/>
          <w:divBdr>
            <w:top w:val="none" w:sz="0" w:space="0" w:color="auto"/>
            <w:left w:val="none" w:sz="0" w:space="0" w:color="auto"/>
            <w:bottom w:val="none" w:sz="0" w:space="0" w:color="auto"/>
            <w:right w:val="none" w:sz="0" w:space="0" w:color="auto"/>
          </w:divBdr>
        </w:div>
        <w:div w:id="1954359377">
          <w:marLeft w:val="547"/>
          <w:marRight w:val="0"/>
          <w:marTop w:val="0"/>
          <w:marBottom w:val="0"/>
          <w:divBdr>
            <w:top w:val="none" w:sz="0" w:space="0" w:color="auto"/>
            <w:left w:val="none" w:sz="0" w:space="0" w:color="auto"/>
            <w:bottom w:val="none" w:sz="0" w:space="0" w:color="auto"/>
            <w:right w:val="none" w:sz="0" w:space="0" w:color="auto"/>
          </w:divBdr>
        </w:div>
        <w:div w:id="1590771580">
          <w:marLeft w:val="547"/>
          <w:marRight w:val="0"/>
          <w:marTop w:val="0"/>
          <w:marBottom w:val="0"/>
          <w:divBdr>
            <w:top w:val="none" w:sz="0" w:space="0" w:color="auto"/>
            <w:left w:val="none" w:sz="0" w:space="0" w:color="auto"/>
            <w:bottom w:val="none" w:sz="0" w:space="0" w:color="auto"/>
            <w:right w:val="none" w:sz="0" w:space="0" w:color="auto"/>
          </w:divBdr>
        </w:div>
        <w:div w:id="2325522">
          <w:marLeft w:val="547"/>
          <w:marRight w:val="0"/>
          <w:marTop w:val="0"/>
          <w:marBottom w:val="0"/>
          <w:divBdr>
            <w:top w:val="none" w:sz="0" w:space="0" w:color="auto"/>
            <w:left w:val="none" w:sz="0" w:space="0" w:color="auto"/>
            <w:bottom w:val="none" w:sz="0" w:space="0" w:color="auto"/>
            <w:right w:val="none" w:sz="0" w:space="0" w:color="auto"/>
          </w:divBdr>
        </w:div>
        <w:div w:id="1263955812">
          <w:marLeft w:val="547"/>
          <w:marRight w:val="0"/>
          <w:marTop w:val="0"/>
          <w:marBottom w:val="0"/>
          <w:divBdr>
            <w:top w:val="none" w:sz="0" w:space="0" w:color="auto"/>
            <w:left w:val="none" w:sz="0" w:space="0" w:color="auto"/>
            <w:bottom w:val="none" w:sz="0" w:space="0" w:color="auto"/>
            <w:right w:val="none" w:sz="0" w:space="0" w:color="auto"/>
          </w:divBdr>
        </w:div>
        <w:div w:id="1386174772">
          <w:marLeft w:val="547"/>
          <w:marRight w:val="0"/>
          <w:marTop w:val="0"/>
          <w:marBottom w:val="0"/>
          <w:divBdr>
            <w:top w:val="none" w:sz="0" w:space="0" w:color="auto"/>
            <w:left w:val="none" w:sz="0" w:space="0" w:color="auto"/>
            <w:bottom w:val="none" w:sz="0" w:space="0" w:color="auto"/>
            <w:right w:val="none" w:sz="0" w:space="0" w:color="auto"/>
          </w:divBdr>
        </w:div>
        <w:div w:id="342780972">
          <w:marLeft w:val="547"/>
          <w:marRight w:val="0"/>
          <w:marTop w:val="0"/>
          <w:marBottom w:val="160"/>
          <w:divBdr>
            <w:top w:val="none" w:sz="0" w:space="0" w:color="auto"/>
            <w:left w:val="none" w:sz="0" w:space="0" w:color="auto"/>
            <w:bottom w:val="none" w:sz="0" w:space="0" w:color="auto"/>
            <w:right w:val="none" w:sz="0" w:space="0" w:color="auto"/>
          </w:divBdr>
        </w:div>
      </w:divsChild>
    </w:div>
    <w:div w:id="188223372">
      <w:bodyDiv w:val="1"/>
      <w:marLeft w:val="0"/>
      <w:marRight w:val="0"/>
      <w:marTop w:val="0"/>
      <w:marBottom w:val="0"/>
      <w:divBdr>
        <w:top w:val="none" w:sz="0" w:space="0" w:color="auto"/>
        <w:left w:val="none" w:sz="0" w:space="0" w:color="auto"/>
        <w:bottom w:val="none" w:sz="0" w:space="0" w:color="auto"/>
        <w:right w:val="none" w:sz="0" w:space="0" w:color="auto"/>
      </w:divBdr>
      <w:divsChild>
        <w:div w:id="674379009">
          <w:marLeft w:val="274"/>
          <w:marRight w:val="0"/>
          <w:marTop w:val="0"/>
          <w:marBottom w:val="0"/>
          <w:divBdr>
            <w:top w:val="none" w:sz="0" w:space="0" w:color="auto"/>
            <w:left w:val="none" w:sz="0" w:space="0" w:color="auto"/>
            <w:bottom w:val="none" w:sz="0" w:space="0" w:color="auto"/>
            <w:right w:val="none" w:sz="0" w:space="0" w:color="auto"/>
          </w:divBdr>
        </w:div>
        <w:div w:id="1189486910">
          <w:marLeft w:val="274"/>
          <w:marRight w:val="0"/>
          <w:marTop w:val="0"/>
          <w:marBottom w:val="0"/>
          <w:divBdr>
            <w:top w:val="none" w:sz="0" w:space="0" w:color="auto"/>
            <w:left w:val="none" w:sz="0" w:space="0" w:color="auto"/>
            <w:bottom w:val="none" w:sz="0" w:space="0" w:color="auto"/>
            <w:right w:val="none" w:sz="0" w:space="0" w:color="auto"/>
          </w:divBdr>
        </w:div>
        <w:div w:id="699746465">
          <w:marLeft w:val="274"/>
          <w:marRight w:val="0"/>
          <w:marTop w:val="0"/>
          <w:marBottom w:val="0"/>
          <w:divBdr>
            <w:top w:val="none" w:sz="0" w:space="0" w:color="auto"/>
            <w:left w:val="none" w:sz="0" w:space="0" w:color="auto"/>
            <w:bottom w:val="none" w:sz="0" w:space="0" w:color="auto"/>
            <w:right w:val="none" w:sz="0" w:space="0" w:color="auto"/>
          </w:divBdr>
        </w:div>
        <w:div w:id="771515207">
          <w:marLeft w:val="274"/>
          <w:marRight w:val="0"/>
          <w:marTop w:val="0"/>
          <w:marBottom w:val="0"/>
          <w:divBdr>
            <w:top w:val="none" w:sz="0" w:space="0" w:color="auto"/>
            <w:left w:val="none" w:sz="0" w:space="0" w:color="auto"/>
            <w:bottom w:val="none" w:sz="0" w:space="0" w:color="auto"/>
            <w:right w:val="none" w:sz="0" w:space="0" w:color="auto"/>
          </w:divBdr>
        </w:div>
        <w:div w:id="1542860200">
          <w:marLeft w:val="274"/>
          <w:marRight w:val="0"/>
          <w:marTop w:val="0"/>
          <w:marBottom w:val="0"/>
          <w:divBdr>
            <w:top w:val="none" w:sz="0" w:space="0" w:color="auto"/>
            <w:left w:val="none" w:sz="0" w:space="0" w:color="auto"/>
            <w:bottom w:val="none" w:sz="0" w:space="0" w:color="auto"/>
            <w:right w:val="none" w:sz="0" w:space="0" w:color="auto"/>
          </w:divBdr>
        </w:div>
        <w:div w:id="1849129082">
          <w:marLeft w:val="547"/>
          <w:marRight w:val="0"/>
          <w:marTop w:val="0"/>
          <w:marBottom w:val="0"/>
          <w:divBdr>
            <w:top w:val="none" w:sz="0" w:space="0" w:color="auto"/>
            <w:left w:val="none" w:sz="0" w:space="0" w:color="auto"/>
            <w:bottom w:val="none" w:sz="0" w:space="0" w:color="auto"/>
            <w:right w:val="none" w:sz="0" w:space="0" w:color="auto"/>
          </w:divBdr>
        </w:div>
        <w:div w:id="1486700068">
          <w:marLeft w:val="274"/>
          <w:marRight w:val="0"/>
          <w:marTop w:val="0"/>
          <w:marBottom w:val="0"/>
          <w:divBdr>
            <w:top w:val="none" w:sz="0" w:space="0" w:color="auto"/>
            <w:left w:val="none" w:sz="0" w:space="0" w:color="auto"/>
            <w:bottom w:val="none" w:sz="0" w:space="0" w:color="auto"/>
            <w:right w:val="none" w:sz="0" w:space="0" w:color="auto"/>
          </w:divBdr>
        </w:div>
      </w:divsChild>
    </w:div>
    <w:div w:id="545411545">
      <w:bodyDiv w:val="1"/>
      <w:marLeft w:val="0"/>
      <w:marRight w:val="0"/>
      <w:marTop w:val="0"/>
      <w:marBottom w:val="0"/>
      <w:divBdr>
        <w:top w:val="none" w:sz="0" w:space="0" w:color="auto"/>
        <w:left w:val="none" w:sz="0" w:space="0" w:color="auto"/>
        <w:bottom w:val="none" w:sz="0" w:space="0" w:color="auto"/>
        <w:right w:val="none" w:sz="0" w:space="0" w:color="auto"/>
      </w:divBdr>
    </w:div>
    <w:div w:id="698627060">
      <w:bodyDiv w:val="1"/>
      <w:marLeft w:val="0"/>
      <w:marRight w:val="0"/>
      <w:marTop w:val="0"/>
      <w:marBottom w:val="0"/>
      <w:divBdr>
        <w:top w:val="none" w:sz="0" w:space="0" w:color="auto"/>
        <w:left w:val="none" w:sz="0" w:space="0" w:color="auto"/>
        <w:bottom w:val="none" w:sz="0" w:space="0" w:color="auto"/>
        <w:right w:val="none" w:sz="0" w:space="0" w:color="auto"/>
      </w:divBdr>
      <w:divsChild>
        <w:div w:id="989678159">
          <w:marLeft w:val="547"/>
          <w:marRight w:val="0"/>
          <w:marTop w:val="0"/>
          <w:marBottom w:val="0"/>
          <w:divBdr>
            <w:top w:val="none" w:sz="0" w:space="0" w:color="auto"/>
            <w:left w:val="none" w:sz="0" w:space="0" w:color="auto"/>
            <w:bottom w:val="none" w:sz="0" w:space="0" w:color="auto"/>
            <w:right w:val="none" w:sz="0" w:space="0" w:color="auto"/>
          </w:divBdr>
        </w:div>
        <w:div w:id="1111053404">
          <w:marLeft w:val="547"/>
          <w:marRight w:val="0"/>
          <w:marTop w:val="0"/>
          <w:marBottom w:val="0"/>
          <w:divBdr>
            <w:top w:val="none" w:sz="0" w:space="0" w:color="auto"/>
            <w:left w:val="none" w:sz="0" w:space="0" w:color="auto"/>
            <w:bottom w:val="none" w:sz="0" w:space="0" w:color="auto"/>
            <w:right w:val="none" w:sz="0" w:space="0" w:color="auto"/>
          </w:divBdr>
        </w:div>
        <w:div w:id="930118022">
          <w:marLeft w:val="547"/>
          <w:marRight w:val="0"/>
          <w:marTop w:val="0"/>
          <w:marBottom w:val="0"/>
          <w:divBdr>
            <w:top w:val="none" w:sz="0" w:space="0" w:color="auto"/>
            <w:left w:val="none" w:sz="0" w:space="0" w:color="auto"/>
            <w:bottom w:val="none" w:sz="0" w:space="0" w:color="auto"/>
            <w:right w:val="none" w:sz="0" w:space="0" w:color="auto"/>
          </w:divBdr>
        </w:div>
        <w:div w:id="997421410">
          <w:marLeft w:val="547"/>
          <w:marRight w:val="0"/>
          <w:marTop w:val="0"/>
          <w:marBottom w:val="0"/>
          <w:divBdr>
            <w:top w:val="none" w:sz="0" w:space="0" w:color="auto"/>
            <w:left w:val="none" w:sz="0" w:space="0" w:color="auto"/>
            <w:bottom w:val="none" w:sz="0" w:space="0" w:color="auto"/>
            <w:right w:val="none" w:sz="0" w:space="0" w:color="auto"/>
          </w:divBdr>
        </w:div>
        <w:div w:id="999043729">
          <w:marLeft w:val="547"/>
          <w:marRight w:val="0"/>
          <w:marTop w:val="0"/>
          <w:marBottom w:val="0"/>
          <w:divBdr>
            <w:top w:val="none" w:sz="0" w:space="0" w:color="auto"/>
            <w:left w:val="none" w:sz="0" w:space="0" w:color="auto"/>
            <w:bottom w:val="none" w:sz="0" w:space="0" w:color="auto"/>
            <w:right w:val="none" w:sz="0" w:space="0" w:color="auto"/>
          </w:divBdr>
        </w:div>
        <w:div w:id="429357502">
          <w:marLeft w:val="547"/>
          <w:marRight w:val="0"/>
          <w:marTop w:val="0"/>
          <w:marBottom w:val="160"/>
          <w:divBdr>
            <w:top w:val="none" w:sz="0" w:space="0" w:color="auto"/>
            <w:left w:val="none" w:sz="0" w:space="0" w:color="auto"/>
            <w:bottom w:val="none" w:sz="0" w:space="0" w:color="auto"/>
            <w:right w:val="none" w:sz="0" w:space="0" w:color="auto"/>
          </w:divBdr>
        </w:div>
      </w:divsChild>
    </w:div>
    <w:div w:id="888146760">
      <w:bodyDiv w:val="1"/>
      <w:marLeft w:val="0"/>
      <w:marRight w:val="0"/>
      <w:marTop w:val="0"/>
      <w:marBottom w:val="0"/>
      <w:divBdr>
        <w:top w:val="none" w:sz="0" w:space="0" w:color="auto"/>
        <w:left w:val="none" w:sz="0" w:space="0" w:color="auto"/>
        <w:bottom w:val="none" w:sz="0" w:space="0" w:color="auto"/>
        <w:right w:val="none" w:sz="0" w:space="0" w:color="auto"/>
      </w:divBdr>
    </w:div>
    <w:div w:id="888762837">
      <w:bodyDiv w:val="1"/>
      <w:marLeft w:val="0"/>
      <w:marRight w:val="0"/>
      <w:marTop w:val="0"/>
      <w:marBottom w:val="0"/>
      <w:divBdr>
        <w:top w:val="none" w:sz="0" w:space="0" w:color="auto"/>
        <w:left w:val="none" w:sz="0" w:space="0" w:color="auto"/>
        <w:bottom w:val="none" w:sz="0" w:space="0" w:color="auto"/>
        <w:right w:val="none" w:sz="0" w:space="0" w:color="auto"/>
      </w:divBdr>
    </w:div>
    <w:div w:id="947471662">
      <w:bodyDiv w:val="1"/>
      <w:marLeft w:val="0"/>
      <w:marRight w:val="0"/>
      <w:marTop w:val="0"/>
      <w:marBottom w:val="0"/>
      <w:divBdr>
        <w:top w:val="none" w:sz="0" w:space="0" w:color="auto"/>
        <w:left w:val="none" w:sz="0" w:space="0" w:color="auto"/>
        <w:bottom w:val="none" w:sz="0" w:space="0" w:color="auto"/>
        <w:right w:val="none" w:sz="0" w:space="0" w:color="auto"/>
      </w:divBdr>
    </w:div>
    <w:div w:id="1030447893">
      <w:bodyDiv w:val="1"/>
      <w:marLeft w:val="0"/>
      <w:marRight w:val="0"/>
      <w:marTop w:val="0"/>
      <w:marBottom w:val="0"/>
      <w:divBdr>
        <w:top w:val="none" w:sz="0" w:space="0" w:color="auto"/>
        <w:left w:val="none" w:sz="0" w:space="0" w:color="auto"/>
        <w:bottom w:val="none" w:sz="0" w:space="0" w:color="auto"/>
        <w:right w:val="none" w:sz="0" w:space="0" w:color="auto"/>
      </w:divBdr>
      <w:divsChild>
        <w:div w:id="578297737">
          <w:marLeft w:val="547"/>
          <w:marRight w:val="0"/>
          <w:marTop w:val="0"/>
          <w:marBottom w:val="0"/>
          <w:divBdr>
            <w:top w:val="none" w:sz="0" w:space="0" w:color="auto"/>
            <w:left w:val="none" w:sz="0" w:space="0" w:color="auto"/>
            <w:bottom w:val="none" w:sz="0" w:space="0" w:color="auto"/>
            <w:right w:val="none" w:sz="0" w:space="0" w:color="auto"/>
          </w:divBdr>
        </w:div>
        <w:div w:id="2099209283">
          <w:marLeft w:val="547"/>
          <w:marRight w:val="0"/>
          <w:marTop w:val="0"/>
          <w:marBottom w:val="0"/>
          <w:divBdr>
            <w:top w:val="none" w:sz="0" w:space="0" w:color="auto"/>
            <w:left w:val="none" w:sz="0" w:space="0" w:color="auto"/>
            <w:bottom w:val="none" w:sz="0" w:space="0" w:color="auto"/>
            <w:right w:val="none" w:sz="0" w:space="0" w:color="auto"/>
          </w:divBdr>
        </w:div>
        <w:div w:id="1514145316">
          <w:marLeft w:val="547"/>
          <w:marRight w:val="0"/>
          <w:marTop w:val="0"/>
          <w:marBottom w:val="0"/>
          <w:divBdr>
            <w:top w:val="none" w:sz="0" w:space="0" w:color="auto"/>
            <w:left w:val="none" w:sz="0" w:space="0" w:color="auto"/>
            <w:bottom w:val="none" w:sz="0" w:space="0" w:color="auto"/>
            <w:right w:val="none" w:sz="0" w:space="0" w:color="auto"/>
          </w:divBdr>
        </w:div>
        <w:div w:id="370494579">
          <w:marLeft w:val="547"/>
          <w:marRight w:val="0"/>
          <w:marTop w:val="0"/>
          <w:marBottom w:val="0"/>
          <w:divBdr>
            <w:top w:val="none" w:sz="0" w:space="0" w:color="auto"/>
            <w:left w:val="none" w:sz="0" w:space="0" w:color="auto"/>
            <w:bottom w:val="none" w:sz="0" w:space="0" w:color="auto"/>
            <w:right w:val="none" w:sz="0" w:space="0" w:color="auto"/>
          </w:divBdr>
        </w:div>
        <w:div w:id="1702129962">
          <w:marLeft w:val="547"/>
          <w:marRight w:val="0"/>
          <w:marTop w:val="0"/>
          <w:marBottom w:val="0"/>
          <w:divBdr>
            <w:top w:val="none" w:sz="0" w:space="0" w:color="auto"/>
            <w:left w:val="none" w:sz="0" w:space="0" w:color="auto"/>
            <w:bottom w:val="none" w:sz="0" w:space="0" w:color="auto"/>
            <w:right w:val="none" w:sz="0" w:space="0" w:color="auto"/>
          </w:divBdr>
        </w:div>
        <w:div w:id="20403202">
          <w:marLeft w:val="547"/>
          <w:marRight w:val="0"/>
          <w:marTop w:val="0"/>
          <w:marBottom w:val="0"/>
          <w:divBdr>
            <w:top w:val="none" w:sz="0" w:space="0" w:color="auto"/>
            <w:left w:val="none" w:sz="0" w:space="0" w:color="auto"/>
            <w:bottom w:val="none" w:sz="0" w:space="0" w:color="auto"/>
            <w:right w:val="none" w:sz="0" w:space="0" w:color="auto"/>
          </w:divBdr>
        </w:div>
        <w:div w:id="316501828">
          <w:marLeft w:val="547"/>
          <w:marRight w:val="0"/>
          <w:marTop w:val="0"/>
          <w:marBottom w:val="0"/>
          <w:divBdr>
            <w:top w:val="none" w:sz="0" w:space="0" w:color="auto"/>
            <w:left w:val="none" w:sz="0" w:space="0" w:color="auto"/>
            <w:bottom w:val="none" w:sz="0" w:space="0" w:color="auto"/>
            <w:right w:val="none" w:sz="0" w:space="0" w:color="auto"/>
          </w:divBdr>
        </w:div>
        <w:div w:id="1945645592">
          <w:marLeft w:val="547"/>
          <w:marRight w:val="0"/>
          <w:marTop w:val="0"/>
          <w:marBottom w:val="0"/>
          <w:divBdr>
            <w:top w:val="none" w:sz="0" w:space="0" w:color="auto"/>
            <w:left w:val="none" w:sz="0" w:space="0" w:color="auto"/>
            <w:bottom w:val="none" w:sz="0" w:space="0" w:color="auto"/>
            <w:right w:val="none" w:sz="0" w:space="0" w:color="auto"/>
          </w:divBdr>
        </w:div>
        <w:div w:id="996884529">
          <w:marLeft w:val="547"/>
          <w:marRight w:val="0"/>
          <w:marTop w:val="0"/>
          <w:marBottom w:val="160"/>
          <w:divBdr>
            <w:top w:val="none" w:sz="0" w:space="0" w:color="auto"/>
            <w:left w:val="none" w:sz="0" w:space="0" w:color="auto"/>
            <w:bottom w:val="none" w:sz="0" w:space="0" w:color="auto"/>
            <w:right w:val="none" w:sz="0" w:space="0" w:color="auto"/>
          </w:divBdr>
        </w:div>
      </w:divsChild>
    </w:div>
    <w:div w:id="1085226768">
      <w:bodyDiv w:val="1"/>
      <w:marLeft w:val="0"/>
      <w:marRight w:val="0"/>
      <w:marTop w:val="0"/>
      <w:marBottom w:val="0"/>
      <w:divBdr>
        <w:top w:val="none" w:sz="0" w:space="0" w:color="auto"/>
        <w:left w:val="none" w:sz="0" w:space="0" w:color="auto"/>
        <w:bottom w:val="none" w:sz="0" w:space="0" w:color="auto"/>
        <w:right w:val="none" w:sz="0" w:space="0" w:color="auto"/>
      </w:divBdr>
    </w:div>
    <w:div w:id="1112552890">
      <w:bodyDiv w:val="1"/>
      <w:marLeft w:val="0"/>
      <w:marRight w:val="0"/>
      <w:marTop w:val="0"/>
      <w:marBottom w:val="0"/>
      <w:divBdr>
        <w:top w:val="none" w:sz="0" w:space="0" w:color="auto"/>
        <w:left w:val="none" w:sz="0" w:space="0" w:color="auto"/>
        <w:bottom w:val="none" w:sz="0" w:space="0" w:color="auto"/>
        <w:right w:val="none" w:sz="0" w:space="0" w:color="auto"/>
      </w:divBdr>
    </w:div>
    <w:div w:id="1158839289">
      <w:bodyDiv w:val="1"/>
      <w:marLeft w:val="0"/>
      <w:marRight w:val="0"/>
      <w:marTop w:val="0"/>
      <w:marBottom w:val="0"/>
      <w:divBdr>
        <w:top w:val="none" w:sz="0" w:space="0" w:color="auto"/>
        <w:left w:val="none" w:sz="0" w:space="0" w:color="auto"/>
        <w:bottom w:val="none" w:sz="0" w:space="0" w:color="auto"/>
        <w:right w:val="none" w:sz="0" w:space="0" w:color="auto"/>
      </w:divBdr>
      <w:divsChild>
        <w:div w:id="124203221">
          <w:marLeft w:val="274"/>
          <w:marRight w:val="0"/>
          <w:marTop w:val="0"/>
          <w:marBottom w:val="0"/>
          <w:divBdr>
            <w:top w:val="none" w:sz="0" w:space="0" w:color="auto"/>
            <w:left w:val="none" w:sz="0" w:space="0" w:color="auto"/>
            <w:bottom w:val="none" w:sz="0" w:space="0" w:color="auto"/>
            <w:right w:val="none" w:sz="0" w:space="0" w:color="auto"/>
          </w:divBdr>
        </w:div>
        <w:div w:id="2120029116">
          <w:marLeft w:val="274"/>
          <w:marRight w:val="0"/>
          <w:marTop w:val="0"/>
          <w:marBottom w:val="0"/>
          <w:divBdr>
            <w:top w:val="none" w:sz="0" w:space="0" w:color="auto"/>
            <w:left w:val="none" w:sz="0" w:space="0" w:color="auto"/>
            <w:bottom w:val="none" w:sz="0" w:space="0" w:color="auto"/>
            <w:right w:val="none" w:sz="0" w:space="0" w:color="auto"/>
          </w:divBdr>
        </w:div>
        <w:div w:id="123885794">
          <w:marLeft w:val="274"/>
          <w:marRight w:val="0"/>
          <w:marTop w:val="0"/>
          <w:marBottom w:val="0"/>
          <w:divBdr>
            <w:top w:val="none" w:sz="0" w:space="0" w:color="auto"/>
            <w:left w:val="none" w:sz="0" w:space="0" w:color="auto"/>
            <w:bottom w:val="none" w:sz="0" w:space="0" w:color="auto"/>
            <w:right w:val="none" w:sz="0" w:space="0" w:color="auto"/>
          </w:divBdr>
        </w:div>
        <w:div w:id="1052198475">
          <w:marLeft w:val="274"/>
          <w:marRight w:val="0"/>
          <w:marTop w:val="0"/>
          <w:marBottom w:val="0"/>
          <w:divBdr>
            <w:top w:val="none" w:sz="0" w:space="0" w:color="auto"/>
            <w:left w:val="none" w:sz="0" w:space="0" w:color="auto"/>
            <w:bottom w:val="none" w:sz="0" w:space="0" w:color="auto"/>
            <w:right w:val="none" w:sz="0" w:space="0" w:color="auto"/>
          </w:divBdr>
        </w:div>
        <w:div w:id="1495758371">
          <w:marLeft w:val="274"/>
          <w:marRight w:val="0"/>
          <w:marTop w:val="0"/>
          <w:marBottom w:val="0"/>
          <w:divBdr>
            <w:top w:val="none" w:sz="0" w:space="0" w:color="auto"/>
            <w:left w:val="none" w:sz="0" w:space="0" w:color="auto"/>
            <w:bottom w:val="none" w:sz="0" w:space="0" w:color="auto"/>
            <w:right w:val="none" w:sz="0" w:space="0" w:color="auto"/>
          </w:divBdr>
        </w:div>
        <w:div w:id="194586257">
          <w:marLeft w:val="547"/>
          <w:marRight w:val="0"/>
          <w:marTop w:val="0"/>
          <w:marBottom w:val="0"/>
          <w:divBdr>
            <w:top w:val="none" w:sz="0" w:space="0" w:color="auto"/>
            <w:left w:val="none" w:sz="0" w:space="0" w:color="auto"/>
            <w:bottom w:val="none" w:sz="0" w:space="0" w:color="auto"/>
            <w:right w:val="none" w:sz="0" w:space="0" w:color="auto"/>
          </w:divBdr>
        </w:div>
        <w:div w:id="1611542893">
          <w:marLeft w:val="274"/>
          <w:marRight w:val="0"/>
          <w:marTop w:val="0"/>
          <w:marBottom w:val="0"/>
          <w:divBdr>
            <w:top w:val="none" w:sz="0" w:space="0" w:color="auto"/>
            <w:left w:val="none" w:sz="0" w:space="0" w:color="auto"/>
            <w:bottom w:val="none" w:sz="0" w:space="0" w:color="auto"/>
            <w:right w:val="none" w:sz="0" w:space="0" w:color="auto"/>
          </w:divBdr>
        </w:div>
      </w:divsChild>
    </w:div>
    <w:div w:id="1167673092">
      <w:bodyDiv w:val="1"/>
      <w:marLeft w:val="0"/>
      <w:marRight w:val="0"/>
      <w:marTop w:val="0"/>
      <w:marBottom w:val="0"/>
      <w:divBdr>
        <w:top w:val="none" w:sz="0" w:space="0" w:color="auto"/>
        <w:left w:val="none" w:sz="0" w:space="0" w:color="auto"/>
        <w:bottom w:val="none" w:sz="0" w:space="0" w:color="auto"/>
        <w:right w:val="none" w:sz="0" w:space="0" w:color="auto"/>
      </w:divBdr>
      <w:divsChild>
        <w:div w:id="1157500868">
          <w:marLeft w:val="274"/>
          <w:marRight w:val="0"/>
          <w:marTop w:val="0"/>
          <w:marBottom w:val="0"/>
          <w:divBdr>
            <w:top w:val="none" w:sz="0" w:space="0" w:color="auto"/>
            <w:left w:val="none" w:sz="0" w:space="0" w:color="auto"/>
            <w:bottom w:val="none" w:sz="0" w:space="0" w:color="auto"/>
            <w:right w:val="none" w:sz="0" w:space="0" w:color="auto"/>
          </w:divBdr>
        </w:div>
        <w:div w:id="2009555924">
          <w:marLeft w:val="274"/>
          <w:marRight w:val="0"/>
          <w:marTop w:val="0"/>
          <w:marBottom w:val="0"/>
          <w:divBdr>
            <w:top w:val="none" w:sz="0" w:space="0" w:color="auto"/>
            <w:left w:val="none" w:sz="0" w:space="0" w:color="auto"/>
            <w:bottom w:val="none" w:sz="0" w:space="0" w:color="auto"/>
            <w:right w:val="none" w:sz="0" w:space="0" w:color="auto"/>
          </w:divBdr>
        </w:div>
        <w:div w:id="929240664">
          <w:marLeft w:val="274"/>
          <w:marRight w:val="0"/>
          <w:marTop w:val="0"/>
          <w:marBottom w:val="0"/>
          <w:divBdr>
            <w:top w:val="none" w:sz="0" w:space="0" w:color="auto"/>
            <w:left w:val="none" w:sz="0" w:space="0" w:color="auto"/>
            <w:bottom w:val="none" w:sz="0" w:space="0" w:color="auto"/>
            <w:right w:val="none" w:sz="0" w:space="0" w:color="auto"/>
          </w:divBdr>
        </w:div>
        <w:div w:id="677537348">
          <w:marLeft w:val="274"/>
          <w:marRight w:val="0"/>
          <w:marTop w:val="0"/>
          <w:marBottom w:val="0"/>
          <w:divBdr>
            <w:top w:val="none" w:sz="0" w:space="0" w:color="auto"/>
            <w:left w:val="none" w:sz="0" w:space="0" w:color="auto"/>
            <w:bottom w:val="none" w:sz="0" w:space="0" w:color="auto"/>
            <w:right w:val="none" w:sz="0" w:space="0" w:color="auto"/>
          </w:divBdr>
        </w:div>
        <w:div w:id="1762798643">
          <w:marLeft w:val="274"/>
          <w:marRight w:val="0"/>
          <w:marTop w:val="0"/>
          <w:marBottom w:val="0"/>
          <w:divBdr>
            <w:top w:val="none" w:sz="0" w:space="0" w:color="auto"/>
            <w:left w:val="none" w:sz="0" w:space="0" w:color="auto"/>
            <w:bottom w:val="none" w:sz="0" w:space="0" w:color="auto"/>
            <w:right w:val="none" w:sz="0" w:space="0" w:color="auto"/>
          </w:divBdr>
        </w:div>
      </w:divsChild>
    </w:div>
    <w:div w:id="1243296083">
      <w:bodyDiv w:val="1"/>
      <w:marLeft w:val="0"/>
      <w:marRight w:val="0"/>
      <w:marTop w:val="0"/>
      <w:marBottom w:val="0"/>
      <w:divBdr>
        <w:top w:val="none" w:sz="0" w:space="0" w:color="auto"/>
        <w:left w:val="none" w:sz="0" w:space="0" w:color="auto"/>
        <w:bottom w:val="none" w:sz="0" w:space="0" w:color="auto"/>
        <w:right w:val="none" w:sz="0" w:space="0" w:color="auto"/>
      </w:divBdr>
      <w:divsChild>
        <w:div w:id="2101631941">
          <w:marLeft w:val="1354"/>
          <w:marRight w:val="0"/>
          <w:marTop w:val="240"/>
          <w:marBottom w:val="0"/>
          <w:divBdr>
            <w:top w:val="none" w:sz="0" w:space="0" w:color="auto"/>
            <w:left w:val="none" w:sz="0" w:space="0" w:color="auto"/>
            <w:bottom w:val="none" w:sz="0" w:space="0" w:color="auto"/>
            <w:right w:val="none" w:sz="0" w:space="0" w:color="auto"/>
          </w:divBdr>
        </w:div>
      </w:divsChild>
    </w:div>
    <w:div w:id="1473206640">
      <w:bodyDiv w:val="1"/>
      <w:marLeft w:val="0"/>
      <w:marRight w:val="0"/>
      <w:marTop w:val="0"/>
      <w:marBottom w:val="0"/>
      <w:divBdr>
        <w:top w:val="none" w:sz="0" w:space="0" w:color="auto"/>
        <w:left w:val="none" w:sz="0" w:space="0" w:color="auto"/>
        <w:bottom w:val="none" w:sz="0" w:space="0" w:color="auto"/>
        <w:right w:val="none" w:sz="0" w:space="0" w:color="auto"/>
      </w:divBdr>
      <w:divsChild>
        <w:div w:id="1965501913">
          <w:marLeft w:val="547"/>
          <w:marRight w:val="0"/>
          <w:marTop w:val="0"/>
          <w:marBottom w:val="0"/>
          <w:divBdr>
            <w:top w:val="none" w:sz="0" w:space="0" w:color="auto"/>
            <w:left w:val="none" w:sz="0" w:space="0" w:color="auto"/>
            <w:bottom w:val="none" w:sz="0" w:space="0" w:color="auto"/>
            <w:right w:val="none" w:sz="0" w:space="0" w:color="auto"/>
          </w:divBdr>
        </w:div>
        <w:div w:id="1294285396">
          <w:marLeft w:val="547"/>
          <w:marRight w:val="0"/>
          <w:marTop w:val="0"/>
          <w:marBottom w:val="0"/>
          <w:divBdr>
            <w:top w:val="none" w:sz="0" w:space="0" w:color="auto"/>
            <w:left w:val="none" w:sz="0" w:space="0" w:color="auto"/>
            <w:bottom w:val="none" w:sz="0" w:space="0" w:color="auto"/>
            <w:right w:val="none" w:sz="0" w:space="0" w:color="auto"/>
          </w:divBdr>
        </w:div>
        <w:div w:id="1687515473">
          <w:marLeft w:val="547"/>
          <w:marRight w:val="0"/>
          <w:marTop w:val="0"/>
          <w:marBottom w:val="0"/>
          <w:divBdr>
            <w:top w:val="none" w:sz="0" w:space="0" w:color="auto"/>
            <w:left w:val="none" w:sz="0" w:space="0" w:color="auto"/>
            <w:bottom w:val="none" w:sz="0" w:space="0" w:color="auto"/>
            <w:right w:val="none" w:sz="0" w:space="0" w:color="auto"/>
          </w:divBdr>
        </w:div>
        <w:div w:id="1042823576">
          <w:marLeft w:val="547"/>
          <w:marRight w:val="0"/>
          <w:marTop w:val="0"/>
          <w:marBottom w:val="0"/>
          <w:divBdr>
            <w:top w:val="none" w:sz="0" w:space="0" w:color="auto"/>
            <w:left w:val="none" w:sz="0" w:space="0" w:color="auto"/>
            <w:bottom w:val="none" w:sz="0" w:space="0" w:color="auto"/>
            <w:right w:val="none" w:sz="0" w:space="0" w:color="auto"/>
          </w:divBdr>
        </w:div>
        <w:div w:id="1018849133">
          <w:marLeft w:val="547"/>
          <w:marRight w:val="0"/>
          <w:marTop w:val="0"/>
          <w:marBottom w:val="0"/>
          <w:divBdr>
            <w:top w:val="none" w:sz="0" w:space="0" w:color="auto"/>
            <w:left w:val="none" w:sz="0" w:space="0" w:color="auto"/>
            <w:bottom w:val="none" w:sz="0" w:space="0" w:color="auto"/>
            <w:right w:val="none" w:sz="0" w:space="0" w:color="auto"/>
          </w:divBdr>
        </w:div>
        <w:div w:id="1404453165">
          <w:marLeft w:val="547"/>
          <w:marRight w:val="0"/>
          <w:marTop w:val="0"/>
          <w:marBottom w:val="0"/>
          <w:divBdr>
            <w:top w:val="none" w:sz="0" w:space="0" w:color="auto"/>
            <w:left w:val="none" w:sz="0" w:space="0" w:color="auto"/>
            <w:bottom w:val="none" w:sz="0" w:space="0" w:color="auto"/>
            <w:right w:val="none" w:sz="0" w:space="0" w:color="auto"/>
          </w:divBdr>
        </w:div>
        <w:div w:id="1496461023">
          <w:marLeft w:val="547"/>
          <w:marRight w:val="0"/>
          <w:marTop w:val="0"/>
          <w:marBottom w:val="0"/>
          <w:divBdr>
            <w:top w:val="none" w:sz="0" w:space="0" w:color="auto"/>
            <w:left w:val="none" w:sz="0" w:space="0" w:color="auto"/>
            <w:bottom w:val="none" w:sz="0" w:space="0" w:color="auto"/>
            <w:right w:val="none" w:sz="0" w:space="0" w:color="auto"/>
          </w:divBdr>
        </w:div>
        <w:div w:id="25328808">
          <w:marLeft w:val="547"/>
          <w:marRight w:val="0"/>
          <w:marTop w:val="0"/>
          <w:marBottom w:val="0"/>
          <w:divBdr>
            <w:top w:val="none" w:sz="0" w:space="0" w:color="auto"/>
            <w:left w:val="none" w:sz="0" w:space="0" w:color="auto"/>
            <w:bottom w:val="none" w:sz="0" w:space="0" w:color="auto"/>
            <w:right w:val="none" w:sz="0" w:space="0" w:color="auto"/>
          </w:divBdr>
        </w:div>
        <w:div w:id="1670870796">
          <w:marLeft w:val="547"/>
          <w:marRight w:val="0"/>
          <w:marTop w:val="0"/>
          <w:marBottom w:val="0"/>
          <w:divBdr>
            <w:top w:val="none" w:sz="0" w:space="0" w:color="auto"/>
            <w:left w:val="none" w:sz="0" w:space="0" w:color="auto"/>
            <w:bottom w:val="none" w:sz="0" w:space="0" w:color="auto"/>
            <w:right w:val="none" w:sz="0" w:space="0" w:color="auto"/>
          </w:divBdr>
        </w:div>
        <w:div w:id="206836519">
          <w:marLeft w:val="547"/>
          <w:marRight w:val="0"/>
          <w:marTop w:val="0"/>
          <w:marBottom w:val="0"/>
          <w:divBdr>
            <w:top w:val="none" w:sz="0" w:space="0" w:color="auto"/>
            <w:left w:val="none" w:sz="0" w:space="0" w:color="auto"/>
            <w:bottom w:val="none" w:sz="0" w:space="0" w:color="auto"/>
            <w:right w:val="none" w:sz="0" w:space="0" w:color="auto"/>
          </w:divBdr>
        </w:div>
        <w:div w:id="2129157552">
          <w:marLeft w:val="547"/>
          <w:marRight w:val="0"/>
          <w:marTop w:val="0"/>
          <w:marBottom w:val="160"/>
          <w:divBdr>
            <w:top w:val="none" w:sz="0" w:space="0" w:color="auto"/>
            <w:left w:val="none" w:sz="0" w:space="0" w:color="auto"/>
            <w:bottom w:val="none" w:sz="0" w:space="0" w:color="auto"/>
            <w:right w:val="none" w:sz="0" w:space="0" w:color="auto"/>
          </w:divBdr>
        </w:div>
      </w:divsChild>
    </w:div>
    <w:div w:id="1607351555">
      <w:bodyDiv w:val="1"/>
      <w:marLeft w:val="0"/>
      <w:marRight w:val="0"/>
      <w:marTop w:val="0"/>
      <w:marBottom w:val="0"/>
      <w:divBdr>
        <w:top w:val="none" w:sz="0" w:space="0" w:color="auto"/>
        <w:left w:val="none" w:sz="0" w:space="0" w:color="auto"/>
        <w:bottom w:val="none" w:sz="0" w:space="0" w:color="auto"/>
        <w:right w:val="none" w:sz="0" w:space="0" w:color="auto"/>
      </w:divBdr>
      <w:divsChild>
        <w:div w:id="2084834222">
          <w:marLeft w:val="547"/>
          <w:marRight w:val="0"/>
          <w:marTop w:val="0"/>
          <w:marBottom w:val="0"/>
          <w:divBdr>
            <w:top w:val="none" w:sz="0" w:space="0" w:color="auto"/>
            <w:left w:val="none" w:sz="0" w:space="0" w:color="auto"/>
            <w:bottom w:val="none" w:sz="0" w:space="0" w:color="auto"/>
            <w:right w:val="none" w:sz="0" w:space="0" w:color="auto"/>
          </w:divBdr>
        </w:div>
        <w:div w:id="1895964670">
          <w:marLeft w:val="547"/>
          <w:marRight w:val="0"/>
          <w:marTop w:val="0"/>
          <w:marBottom w:val="0"/>
          <w:divBdr>
            <w:top w:val="none" w:sz="0" w:space="0" w:color="auto"/>
            <w:left w:val="none" w:sz="0" w:space="0" w:color="auto"/>
            <w:bottom w:val="none" w:sz="0" w:space="0" w:color="auto"/>
            <w:right w:val="none" w:sz="0" w:space="0" w:color="auto"/>
          </w:divBdr>
        </w:div>
        <w:div w:id="140076764">
          <w:marLeft w:val="547"/>
          <w:marRight w:val="0"/>
          <w:marTop w:val="0"/>
          <w:marBottom w:val="0"/>
          <w:divBdr>
            <w:top w:val="none" w:sz="0" w:space="0" w:color="auto"/>
            <w:left w:val="none" w:sz="0" w:space="0" w:color="auto"/>
            <w:bottom w:val="none" w:sz="0" w:space="0" w:color="auto"/>
            <w:right w:val="none" w:sz="0" w:space="0" w:color="auto"/>
          </w:divBdr>
        </w:div>
        <w:div w:id="1293823984">
          <w:marLeft w:val="547"/>
          <w:marRight w:val="0"/>
          <w:marTop w:val="0"/>
          <w:marBottom w:val="0"/>
          <w:divBdr>
            <w:top w:val="none" w:sz="0" w:space="0" w:color="auto"/>
            <w:left w:val="none" w:sz="0" w:space="0" w:color="auto"/>
            <w:bottom w:val="none" w:sz="0" w:space="0" w:color="auto"/>
            <w:right w:val="none" w:sz="0" w:space="0" w:color="auto"/>
          </w:divBdr>
        </w:div>
        <w:div w:id="1976905609">
          <w:marLeft w:val="547"/>
          <w:marRight w:val="0"/>
          <w:marTop w:val="0"/>
          <w:marBottom w:val="0"/>
          <w:divBdr>
            <w:top w:val="none" w:sz="0" w:space="0" w:color="auto"/>
            <w:left w:val="none" w:sz="0" w:space="0" w:color="auto"/>
            <w:bottom w:val="none" w:sz="0" w:space="0" w:color="auto"/>
            <w:right w:val="none" w:sz="0" w:space="0" w:color="auto"/>
          </w:divBdr>
        </w:div>
        <w:div w:id="495614242">
          <w:marLeft w:val="547"/>
          <w:marRight w:val="0"/>
          <w:marTop w:val="0"/>
          <w:marBottom w:val="0"/>
          <w:divBdr>
            <w:top w:val="none" w:sz="0" w:space="0" w:color="auto"/>
            <w:left w:val="none" w:sz="0" w:space="0" w:color="auto"/>
            <w:bottom w:val="none" w:sz="0" w:space="0" w:color="auto"/>
            <w:right w:val="none" w:sz="0" w:space="0" w:color="auto"/>
          </w:divBdr>
        </w:div>
        <w:div w:id="205726609">
          <w:marLeft w:val="547"/>
          <w:marRight w:val="0"/>
          <w:marTop w:val="0"/>
          <w:marBottom w:val="0"/>
          <w:divBdr>
            <w:top w:val="none" w:sz="0" w:space="0" w:color="auto"/>
            <w:left w:val="none" w:sz="0" w:space="0" w:color="auto"/>
            <w:bottom w:val="none" w:sz="0" w:space="0" w:color="auto"/>
            <w:right w:val="none" w:sz="0" w:space="0" w:color="auto"/>
          </w:divBdr>
        </w:div>
        <w:div w:id="1771193881">
          <w:marLeft w:val="547"/>
          <w:marRight w:val="0"/>
          <w:marTop w:val="0"/>
          <w:marBottom w:val="0"/>
          <w:divBdr>
            <w:top w:val="none" w:sz="0" w:space="0" w:color="auto"/>
            <w:left w:val="none" w:sz="0" w:space="0" w:color="auto"/>
            <w:bottom w:val="none" w:sz="0" w:space="0" w:color="auto"/>
            <w:right w:val="none" w:sz="0" w:space="0" w:color="auto"/>
          </w:divBdr>
        </w:div>
        <w:div w:id="1182011312">
          <w:marLeft w:val="547"/>
          <w:marRight w:val="0"/>
          <w:marTop w:val="0"/>
          <w:marBottom w:val="0"/>
          <w:divBdr>
            <w:top w:val="none" w:sz="0" w:space="0" w:color="auto"/>
            <w:left w:val="none" w:sz="0" w:space="0" w:color="auto"/>
            <w:bottom w:val="none" w:sz="0" w:space="0" w:color="auto"/>
            <w:right w:val="none" w:sz="0" w:space="0" w:color="auto"/>
          </w:divBdr>
        </w:div>
        <w:div w:id="670909020">
          <w:marLeft w:val="547"/>
          <w:marRight w:val="0"/>
          <w:marTop w:val="0"/>
          <w:marBottom w:val="0"/>
          <w:divBdr>
            <w:top w:val="none" w:sz="0" w:space="0" w:color="auto"/>
            <w:left w:val="none" w:sz="0" w:space="0" w:color="auto"/>
            <w:bottom w:val="none" w:sz="0" w:space="0" w:color="auto"/>
            <w:right w:val="none" w:sz="0" w:space="0" w:color="auto"/>
          </w:divBdr>
        </w:div>
        <w:div w:id="6442857">
          <w:marLeft w:val="547"/>
          <w:marRight w:val="0"/>
          <w:marTop w:val="0"/>
          <w:marBottom w:val="0"/>
          <w:divBdr>
            <w:top w:val="none" w:sz="0" w:space="0" w:color="auto"/>
            <w:left w:val="none" w:sz="0" w:space="0" w:color="auto"/>
            <w:bottom w:val="none" w:sz="0" w:space="0" w:color="auto"/>
            <w:right w:val="none" w:sz="0" w:space="0" w:color="auto"/>
          </w:divBdr>
        </w:div>
        <w:div w:id="594093164">
          <w:marLeft w:val="547"/>
          <w:marRight w:val="0"/>
          <w:marTop w:val="0"/>
          <w:marBottom w:val="0"/>
          <w:divBdr>
            <w:top w:val="none" w:sz="0" w:space="0" w:color="auto"/>
            <w:left w:val="none" w:sz="0" w:space="0" w:color="auto"/>
            <w:bottom w:val="none" w:sz="0" w:space="0" w:color="auto"/>
            <w:right w:val="none" w:sz="0" w:space="0" w:color="auto"/>
          </w:divBdr>
        </w:div>
        <w:div w:id="233124263">
          <w:marLeft w:val="547"/>
          <w:marRight w:val="0"/>
          <w:marTop w:val="0"/>
          <w:marBottom w:val="160"/>
          <w:divBdr>
            <w:top w:val="none" w:sz="0" w:space="0" w:color="auto"/>
            <w:left w:val="none" w:sz="0" w:space="0" w:color="auto"/>
            <w:bottom w:val="none" w:sz="0" w:space="0" w:color="auto"/>
            <w:right w:val="none" w:sz="0" w:space="0" w:color="auto"/>
          </w:divBdr>
        </w:div>
      </w:divsChild>
    </w:div>
    <w:div w:id="187442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kstenger@iccsafe.org" TargetMode="External"/><Relationship Id="rId4" Type="http://schemas.openxmlformats.org/officeDocument/2006/relationships/settings" Target="settings.xml"/><Relationship Id="rId9" Type="http://schemas.openxmlformats.org/officeDocument/2006/relationships/hyperlink" Target="https://www.iccsafe.org/products-and-services/i-codes/code-development/cs/iecc-commercial-consensus-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BD5C-7DD7-40C4-905A-F753833F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1346</Words>
  <Characters>7675</Characters>
  <Application>Microsoft Office Word</Application>
  <DocSecurity>0</DocSecurity>
  <Lines>213</Lines>
  <Paragraphs>150</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Wirtschoreck</dc:creator>
  <cp:keywords/>
  <dc:description/>
  <cp:lastModifiedBy>Kristopher Stenger</cp:lastModifiedBy>
  <cp:revision>11</cp:revision>
  <cp:lastPrinted>2021-03-17T14:32:00Z</cp:lastPrinted>
  <dcterms:created xsi:type="dcterms:W3CDTF">2022-06-15T11:00:00Z</dcterms:created>
  <dcterms:modified xsi:type="dcterms:W3CDTF">2022-06-16T11:17:00Z</dcterms:modified>
</cp:coreProperties>
</file>