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460F" w14:textId="05A7F3EC" w:rsidR="008E1B5B" w:rsidRPr="004E3209" w:rsidRDefault="008E1B5B" w:rsidP="004E3209"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A6B8FF" wp14:editId="174468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102" cy="1314450"/>
            <wp:effectExtent l="0" t="0" r="0" b="0"/>
            <wp:wrapNone/>
            <wp:docPr id="1" name="Picture 1" descr="http://iccstaff.iccsafe.org/images/logos/logo-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ccstaff.iccsafe.org/images/logos/logo-ver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02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07CC4" w14:textId="77777777" w:rsidR="004028DF" w:rsidRDefault="00C94CEB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 w:rsidRPr="007E302C">
        <w:rPr>
          <w:rFonts w:ascii="Arial" w:hAnsi="Arial" w:cs="Arial"/>
          <w:b/>
          <w:sz w:val="28"/>
          <w:szCs w:val="28"/>
        </w:rPr>
        <w:t>International</w:t>
      </w:r>
      <w:r w:rsidR="00250312">
        <w:rPr>
          <w:rFonts w:ascii="Arial" w:hAnsi="Arial" w:cs="Arial"/>
          <w:b/>
          <w:sz w:val="28"/>
          <w:szCs w:val="28"/>
        </w:rPr>
        <w:t xml:space="preserve"> Energy </w:t>
      </w:r>
      <w:r w:rsidR="004028DF">
        <w:rPr>
          <w:rFonts w:ascii="Arial" w:hAnsi="Arial" w:cs="Arial"/>
          <w:b/>
          <w:sz w:val="28"/>
          <w:szCs w:val="28"/>
        </w:rPr>
        <w:t xml:space="preserve">Conservation </w:t>
      </w:r>
      <w:r w:rsidR="00250312">
        <w:rPr>
          <w:rFonts w:ascii="Arial" w:hAnsi="Arial" w:cs="Arial"/>
          <w:b/>
          <w:sz w:val="28"/>
          <w:szCs w:val="28"/>
        </w:rPr>
        <w:t xml:space="preserve">Code </w:t>
      </w:r>
    </w:p>
    <w:p w14:paraId="6A1EF849" w14:textId="06773993" w:rsidR="007E302C" w:rsidRPr="007E302C" w:rsidRDefault="00137078" w:rsidP="00250312">
      <w:pPr>
        <w:spacing w:after="0" w:line="240" w:lineRule="auto"/>
        <w:ind w:left="720" w:firstLine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E4C-HVACR</w:t>
      </w:r>
      <w:r w:rsidR="00C537D2">
        <w:rPr>
          <w:rFonts w:ascii="Arial" w:hAnsi="Arial" w:cs="Arial"/>
          <w:b/>
          <w:sz w:val="28"/>
          <w:szCs w:val="28"/>
        </w:rPr>
        <w:t xml:space="preserve"> Subcommittee</w:t>
      </w:r>
    </w:p>
    <w:p w14:paraId="380E90F1" w14:textId="286E5B7A" w:rsidR="007E302C" w:rsidRPr="007E302C" w:rsidRDefault="007E302C" w:rsidP="00250312">
      <w:pPr>
        <w:spacing w:after="0" w:line="240" w:lineRule="auto"/>
        <w:ind w:left="720" w:firstLine="720"/>
        <w:rPr>
          <w:rFonts w:ascii="Arial" w:hAnsi="Arial" w:cs="Arial"/>
          <w:b/>
          <w:sz w:val="28"/>
          <w:szCs w:val="28"/>
        </w:rPr>
      </w:pPr>
    </w:p>
    <w:p w14:paraId="59D98C0E" w14:textId="4E682632" w:rsidR="00C94CEB" w:rsidRPr="007E302C" w:rsidRDefault="00250312" w:rsidP="00250312">
      <w:pPr>
        <w:spacing w:after="0" w:line="240" w:lineRule="auto"/>
        <w:ind w:left="3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C94CEB" w:rsidRPr="007E302C">
        <w:rPr>
          <w:rFonts w:ascii="Arial" w:hAnsi="Arial" w:cs="Arial"/>
          <w:b/>
          <w:sz w:val="28"/>
          <w:szCs w:val="28"/>
        </w:rPr>
        <w:t>Meeting Agenda</w:t>
      </w:r>
    </w:p>
    <w:p w14:paraId="45B2257C" w14:textId="77777777" w:rsidR="004E3209" w:rsidRPr="007E302C" w:rsidRDefault="004E3209" w:rsidP="00D51FB5">
      <w:pPr>
        <w:spacing w:after="0" w:line="240" w:lineRule="auto"/>
        <w:rPr>
          <w:b/>
          <w:sz w:val="28"/>
          <w:szCs w:val="28"/>
        </w:rPr>
      </w:pPr>
    </w:p>
    <w:p w14:paraId="43E60992" w14:textId="00C9534A" w:rsidR="00C94CEB" w:rsidRPr="007E302C" w:rsidRDefault="00B222AC" w:rsidP="007E302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782367">
        <w:rPr>
          <w:rFonts w:ascii="Arial" w:hAnsi="Arial" w:cs="Arial"/>
        </w:rPr>
        <w:t>26</w:t>
      </w:r>
      <w:r w:rsidR="00C94CEB" w:rsidRPr="007E302C">
        <w:rPr>
          <w:rFonts w:ascii="Arial" w:hAnsi="Arial" w:cs="Arial"/>
        </w:rPr>
        <w:t>, 202</w:t>
      </w:r>
      <w:r w:rsidR="00935057">
        <w:rPr>
          <w:rFonts w:ascii="Arial" w:hAnsi="Arial" w:cs="Arial"/>
        </w:rPr>
        <w:t>2</w:t>
      </w:r>
    </w:p>
    <w:p w14:paraId="294A4912" w14:textId="5A4B85A5" w:rsidR="000B1BCC" w:rsidRDefault="000B1BCC" w:rsidP="000B1BCC">
      <w:pPr>
        <w:spacing w:after="0" w:line="240" w:lineRule="auto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11:00 AM E</w:t>
      </w:r>
      <w:r w:rsidR="0069274A">
        <w:rPr>
          <w:rFonts w:ascii="Arial" w:hAnsi="Arial" w:cs="Arial"/>
          <w:color w:val="FF0000"/>
        </w:rPr>
        <w:t>D</w:t>
      </w:r>
      <w:r>
        <w:rPr>
          <w:rFonts w:ascii="Arial" w:hAnsi="Arial" w:cs="Arial"/>
          <w:color w:val="FF0000"/>
        </w:rPr>
        <w:t>T to 2:00 PM E</w:t>
      </w:r>
      <w:r w:rsidR="0069274A">
        <w:rPr>
          <w:rFonts w:ascii="Arial" w:hAnsi="Arial" w:cs="Arial"/>
          <w:color w:val="FF0000"/>
        </w:rPr>
        <w:t>D</w:t>
      </w:r>
      <w:r>
        <w:rPr>
          <w:rFonts w:ascii="Arial" w:hAnsi="Arial" w:cs="Arial"/>
          <w:color w:val="FF0000"/>
        </w:rPr>
        <w:t>T</w:t>
      </w:r>
    </w:p>
    <w:p w14:paraId="21E208B0" w14:textId="26EC156B" w:rsidR="000B1BCC" w:rsidRDefault="004936E5" w:rsidP="000B1BC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0B1BCC">
          <w:rPr>
            <w:rStyle w:val="Hyperlink"/>
            <w:rFonts w:ascii="Arial" w:hAnsi="Arial" w:cs="Arial"/>
          </w:rPr>
          <w:t>Webex</w:t>
        </w:r>
      </w:hyperlink>
      <w:r w:rsidR="000B1BCC">
        <w:rPr>
          <w:rFonts w:ascii="Arial" w:hAnsi="Arial" w:cs="Arial"/>
        </w:rPr>
        <w:t xml:space="preserve"> Link</w:t>
      </w:r>
    </w:p>
    <w:p w14:paraId="34545AD6" w14:textId="30DE74A7" w:rsidR="00A33093" w:rsidRDefault="00A33093" w:rsidP="007E302C">
      <w:pPr>
        <w:spacing w:after="0" w:line="240" w:lineRule="auto"/>
        <w:jc w:val="center"/>
        <w:rPr>
          <w:rFonts w:ascii="Arial" w:hAnsi="Arial" w:cs="Arial"/>
        </w:rPr>
      </w:pPr>
    </w:p>
    <w:p w14:paraId="32A3F0F3" w14:textId="24569837" w:rsidR="002A3893" w:rsidRPr="002A3893" w:rsidRDefault="002A3893" w:rsidP="00FB377B">
      <w:pPr>
        <w:spacing w:after="0" w:line="240" w:lineRule="auto"/>
        <w:rPr>
          <w:rFonts w:ascii="Arial" w:hAnsi="Arial" w:cs="Arial"/>
        </w:rPr>
      </w:pPr>
      <w:bookmarkStart w:id="0" w:name="_Hlk61517414"/>
      <w:r w:rsidRPr="002A3893">
        <w:rPr>
          <w:rFonts w:ascii="Arial" w:hAnsi="Arial" w:cs="Arial"/>
          <w:b/>
        </w:rPr>
        <w:t xml:space="preserve">Committee Chair: </w:t>
      </w:r>
      <w:r w:rsidR="00E84710">
        <w:rPr>
          <w:rFonts w:ascii="Arial" w:hAnsi="Arial" w:cs="Arial"/>
          <w:bCs/>
        </w:rPr>
        <w:t>John Bade</w:t>
      </w:r>
      <w:r w:rsidR="00064626">
        <w:rPr>
          <w:rFonts w:ascii="Arial" w:hAnsi="Arial" w:cs="Arial"/>
          <w:bCs/>
        </w:rPr>
        <w:t xml:space="preserve">, representing the California </w:t>
      </w:r>
      <w:proofErr w:type="gramStart"/>
      <w:r w:rsidR="00064626">
        <w:rPr>
          <w:rFonts w:ascii="Arial" w:hAnsi="Arial" w:cs="Arial"/>
          <w:bCs/>
        </w:rPr>
        <w:t>Investor Owned</w:t>
      </w:r>
      <w:proofErr w:type="gramEnd"/>
      <w:r w:rsidR="00064626">
        <w:rPr>
          <w:rFonts w:ascii="Arial" w:hAnsi="Arial" w:cs="Arial"/>
          <w:bCs/>
        </w:rPr>
        <w:t xml:space="preserve"> Utilities</w:t>
      </w:r>
    </w:p>
    <w:p w14:paraId="56406051" w14:textId="015810DC" w:rsidR="002A3893" w:rsidRDefault="002A3893" w:rsidP="002A3893">
      <w:pPr>
        <w:spacing w:after="0" w:line="240" w:lineRule="auto"/>
        <w:rPr>
          <w:rFonts w:ascii="Arial" w:hAnsi="Arial" w:cs="Arial"/>
        </w:rPr>
      </w:pPr>
      <w:r w:rsidRPr="002A3893">
        <w:rPr>
          <w:rFonts w:ascii="Arial" w:hAnsi="Arial" w:cs="Arial"/>
          <w:b/>
        </w:rPr>
        <w:t>Committee Vice Chair:</w:t>
      </w:r>
      <w:r>
        <w:rPr>
          <w:rFonts w:ascii="Arial" w:hAnsi="Arial" w:cs="Arial"/>
        </w:rPr>
        <w:t xml:space="preserve"> </w:t>
      </w:r>
      <w:r w:rsidR="00B27BAE">
        <w:rPr>
          <w:rFonts w:ascii="Arial" w:hAnsi="Arial" w:cs="Arial"/>
        </w:rPr>
        <w:t>Blake Shelide</w:t>
      </w:r>
      <w:r w:rsidR="0058614A">
        <w:rPr>
          <w:rFonts w:ascii="Arial" w:hAnsi="Arial" w:cs="Arial"/>
        </w:rPr>
        <w:t>, Oregon Department of Energy</w:t>
      </w:r>
    </w:p>
    <w:bookmarkEnd w:id="0"/>
    <w:p w14:paraId="4C52F096" w14:textId="77777777" w:rsidR="002A3893" w:rsidRPr="007E302C" w:rsidRDefault="002A3893" w:rsidP="002A3893">
      <w:pPr>
        <w:spacing w:after="0" w:line="240" w:lineRule="auto"/>
        <w:rPr>
          <w:rFonts w:ascii="Arial" w:hAnsi="Arial" w:cs="Arial"/>
        </w:rPr>
      </w:pPr>
    </w:p>
    <w:p w14:paraId="48D5F9C2" w14:textId="04AAD516" w:rsidR="00C94CEB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1. </w:t>
      </w:r>
      <w:r w:rsidRPr="00FB377B">
        <w:rPr>
          <w:rFonts w:ascii="Arial" w:hAnsi="Arial" w:cs="Arial"/>
          <w:b/>
          <w:bCs/>
        </w:rPr>
        <w:t>Call to order</w:t>
      </w:r>
      <w:r w:rsidR="00CD690E">
        <w:rPr>
          <w:rFonts w:ascii="Arial" w:hAnsi="Arial" w:cs="Arial"/>
        </w:rPr>
        <w:t>-Chai</w:t>
      </w:r>
      <w:r w:rsidR="00643041">
        <w:rPr>
          <w:rFonts w:ascii="Arial" w:hAnsi="Arial" w:cs="Arial"/>
        </w:rPr>
        <w:t>r or vice-chair</w:t>
      </w:r>
    </w:p>
    <w:p w14:paraId="21B1CFF6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5C509B1B" w14:textId="04B17A87" w:rsidR="007E302C" w:rsidRPr="007E302C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2</w:t>
      </w:r>
      <w:r w:rsidRPr="00FB377B">
        <w:rPr>
          <w:rFonts w:ascii="Arial" w:hAnsi="Arial" w:cs="Arial"/>
          <w:b/>
          <w:bCs/>
        </w:rPr>
        <w:t>. Meeting Conduct</w:t>
      </w:r>
      <w:r w:rsidRPr="007E302C">
        <w:rPr>
          <w:rFonts w:ascii="Arial" w:hAnsi="Arial" w:cs="Arial"/>
        </w:rPr>
        <w:t xml:space="preserve">. </w:t>
      </w:r>
      <w:r w:rsidR="006302CE">
        <w:rPr>
          <w:rFonts w:ascii="Arial" w:hAnsi="Arial" w:cs="Arial"/>
        </w:rPr>
        <w:t>Staff</w:t>
      </w:r>
    </w:p>
    <w:p w14:paraId="626181B8" w14:textId="77777777" w:rsidR="00C94CEB" w:rsidRPr="007E302C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a. Identification of Representation/Conflict of Interest </w:t>
      </w:r>
    </w:p>
    <w:p w14:paraId="76DF7FBF" w14:textId="284A9C86" w:rsidR="00C94CEB" w:rsidRPr="007E302C" w:rsidRDefault="00C94CEB" w:rsidP="007E302C">
      <w:pPr>
        <w:spacing w:after="0" w:line="240" w:lineRule="auto"/>
        <w:ind w:firstLine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b. ICC </w:t>
      </w:r>
      <w:hyperlink r:id="rId13" w:history="1">
        <w:r w:rsidR="0047257C">
          <w:rPr>
            <w:rStyle w:val="Hyperlink"/>
            <w:rFonts w:ascii="Arial" w:hAnsi="Arial" w:cs="Arial"/>
          </w:rPr>
          <w:t>Council Policy 7</w:t>
        </w:r>
      </w:hyperlink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Committees: Section 5.1.10 Representation of Interests </w:t>
      </w:r>
    </w:p>
    <w:p w14:paraId="3C67E00E" w14:textId="60515927" w:rsidR="00C94CEB" w:rsidRPr="007E302C" w:rsidRDefault="00C94CEB" w:rsidP="007E302C">
      <w:pPr>
        <w:spacing w:after="0" w:line="240" w:lineRule="auto"/>
        <w:ind w:left="720"/>
        <w:rPr>
          <w:rFonts w:ascii="Arial" w:hAnsi="Arial" w:cs="Arial"/>
        </w:rPr>
      </w:pPr>
      <w:r w:rsidRPr="007E302C">
        <w:rPr>
          <w:rFonts w:ascii="Arial" w:hAnsi="Arial" w:cs="Arial"/>
        </w:rPr>
        <w:t xml:space="preserve">c. ICC </w:t>
      </w:r>
      <w:hyperlink r:id="rId14" w:history="1">
        <w:r w:rsidR="0047257C">
          <w:rPr>
            <w:rStyle w:val="Hyperlink"/>
            <w:rFonts w:ascii="Arial" w:hAnsi="Arial" w:cs="Arial"/>
          </w:rPr>
          <w:t>Code of Ethics</w:t>
        </w:r>
      </w:hyperlink>
      <w:r w:rsidR="0047257C">
        <w:rPr>
          <w:rFonts w:ascii="Arial" w:hAnsi="Arial" w:cs="Arial"/>
        </w:rPr>
        <w:t>:</w:t>
      </w:r>
      <w:r w:rsidRPr="007E302C">
        <w:rPr>
          <w:rFonts w:ascii="Arial" w:hAnsi="Arial" w:cs="Arial"/>
        </w:rPr>
        <w:t xml:space="preserve"> ICC advocates commitment to a standard of professional behavior that exemplifies the highest ideals and principles of ethical conduct which include integrity, honesty, and fairness. As part of this </w:t>
      </w:r>
      <w:r w:rsidR="00E41CBB" w:rsidRPr="007E302C">
        <w:rPr>
          <w:rFonts w:ascii="Arial" w:hAnsi="Arial" w:cs="Arial"/>
        </w:rPr>
        <w:t>commitment,</w:t>
      </w:r>
      <w:r w:rsidRPr="007E302C">
        <w:rPr>
          <w:rFonts w:ascii="Arial" w:hAnsi="Arial" w:cs="Arial"/>
        </w:rPr>
        <w:t xml:space="preserve"> it is expected that participants shall act with courtesy, </w:t>
      </w:r>
      <w:proofErr w:type="gramStart"/>
      <w:r w:rsidRPr="007E302C">
        <w:rPr>
          <w:rFonts w:ascii="Arial" w:hAnsi="Arial" w:cs="Arial"/>
        </w:rPr>
        <w:t>competence</w:t>
      </w:r>
      <w:proofErr w:type="gramEnd"/>
      <w:r w:rsidRPr="007E302C">
        <w:rPr>
          <w:rFonts w:ascii="Arial" w:hAnsi="Arial" w:cs="Arial"/>
        </w:rPr>
        <w:t xml:space="preserve"> and respect for others. </w:t>
      </w:r>
    </w:p>
    <w:p w14:paraId="13E1632A" w14:textId="77777777" w:rsidR="007E302C" w:rsidRPr="007E302C" w:rsidRDefault="007E302C" w:rsidP="007E302C">
      <w:pPr>
        <w:spacing w:after="0" w:line="240" w:lineRule="auto"/>
        <w:ind w:left="720"/>
        <w:rPr>
          <w:rFonts w:ascii="Arial" w:hAnsi="Arial" w:cs="Arial"/>
        </w:rPr>
      </w:pPr>
    </w:p>
    <w:p w14:paraId="66AF91CD" w14:textId="33EC1304" w:rsidR="00C94CEB" w:rsidRPr="006E169A" w:rsidRDefault="00C94CEB" w:rsidP="007E302C">
      <w:pPr>
        <w:spacing w:after="0" w:line="240" w:lineRule="auto"/>
        <w:rPr>
          <w:rFonts w:ascii="Arial" w:hAnsi="Arial" w:cs="Arial"/>
          <w:color w:val="FF0000"/>
        </w:rPr>
      </w:pPr>
      <w:r w:rsidRPr="007E302C">
        <w:rPr>
          <w:rFonts w:ascii="Arial" w:hAnsi="Arial" w:cs="Arial"/>
        </w:rPr>
        <w:t xml:space="preserve">3. </w:t>
      </w:r>
      <w:r w:rsidRPr="00FB377B">
        <w:rPr>
          <w:rFonts w:ascii="Arial" w:hAnsi="Arial" w:cs="Arial"/>
          <w:b/>
          <w:bCs/>
        </w:rPr>
        <w:t>Roll Call</w:t>
      </w:r>
      <w:r w:rsidR="007379B7">
        <w:rPr>
          <w:rFonts w:ascii="Arial" w:hAnsi="Arial" w:cs="Arial"/>
        </w:rPr>
        <w:t xml:space="preserve"> </w:t>
      </w:r>
      <w:r w:rsidR="00E41CBB">
        <w:rPr>
          <w:rFonts w:ascii="Arial" w:hAnsi="Arial" w:cs="Arial"/>
        </w:rPr>
        <w:t>– Establish</w:t>
      </w:r>
      <w:r w:rsidR="000E5583">
        <w:rPr>
          <w:rFonts w:ascii="Arial" w:hAnsi="Arial" w:cs="Arial"/>
        </w:rPr>
        <w:t xml:space="preserve"> Quorum</w:t>
      </w:r>
      <w:r w:rsidR="00706684" w:rsidRPr="005A7BCA">
        <w:rPr>
          <w:rFonts w:ascii="Arial" w:hAnsi="Arial" w:cs="Arial"/>
        </w:rPr>
        <w:t xml:space="preserve">- </w:t>
      </w:r>
      <w:r w:rsidR="007A58B7" w:rsidRPr="005A7BCA">
        <w:rPr>
          <w:rFonts w:ascii="Arial" w:hAnsi="Arial" w:cs="Arial"/>
        </w:rPr>
        <w:t>John Bade</w:t>
      </w:r>
    </w:p>
    <w:tbl>
      <w:tblPr>
        <w:tblW w:w="93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45"/>
        <w:gridCol w:w="1700"/>
        <w:gridCol w:w="2220"/>
        <w:gridCol w:w="2300"/>
        <w:gridCol w:w="2685"/>
      </w:tblGrid>
      <w:tr w:rsidR="004062C4" w:rsidRPr="00B27BAE" w14:paraId="0190665B" w14:textId="77777777" w:rsidTr="004062C4">
        <w:trPr>
          <w:trHeight w:val="2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220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AD93" w14:textId="4497B52C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First Name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54C8D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Last Name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A34F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Category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F363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B27BAE">
              <w:rPr>
                <w:rFonts w:ascii="Calibri" w:eastAsia="Times New Roman" w:hAnsi="Calibri" w:cs="Calibri"/>
                <w:b/>
                <w:bCs/>
              </w:rPr>
              <w:t>Company</w:t>
            </w:r>
          </w:p>
        </w:tc>
      </w:tr>
      <w:tr w:rsidR="004062C4" w:rsidRPr="00B27BAE" w14:paraId="2C004E47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44429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09409" w14:textId="1844FCA3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35A46" w14:textId="383CB74B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Christopher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ADF2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Arnold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001E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Consumer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8A9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Grand forks Public Schools</w:t>
            </w:r>
          </w:p>
        </w:tc>
      </w:tr>
      <w:tr w:rsidR="004062C4" w:rsidRPr="00B27BAE" w14:paraId="45C62622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67245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823F4F" w14:textId="63D48735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7B7D6" w14:textId="0A4BE44E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John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44F8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Bade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ADBA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Utility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8B28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2050 Partners</w:t>
            </w:r>
          </w:p>
        </w:tc>
      </w:tr>
      <w:tr w:rsidR="004062C4" w:rsidRPr="00B27BAE" w14:paraId="03ABC94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210314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F84C41" w14:textId="15527AE5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1C390" w14:textId="4BC36B4D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Ellen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843A8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Eggerton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83D6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95DAE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Alexandria</w:t>
            </w:r>
          </w:p>
        </w:tc>
      </w:tr>
      <w:tr w:rsidR="004062C4" w:rsidRPr="00B27BAE" w14:paraId="721109C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35503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ECB069" w14:textId="5AA85F40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6A128" w14:textId="2A9226F1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Drake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163F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Erbe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5761E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Standards Promulgator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611FE2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ASHRAE</w:t>
            </w:r>
          </w:p>
        </w:tc>
      </w:tr>
      <w:tr w:rsidR="004062C4" w:rsidRPr="00B27BAE" w14:paraId="2F430199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85653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0E8B02" w14:textId="2846B197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0E79F" w14:textId="6A388335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Henry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2677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Ernst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7727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EB784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Daiken</w:t>
            </w:r>
          </w:p>
        </w:tc>
      </w:tr>
      <w:tr w:rsidR="004062C4" w:rsidRPr="00B27BAE" w14:paraId="4E7E182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71353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12205" w14:textId="18267967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0F5E" w14:textId="69F77DC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Mark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7594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Heizer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7A66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748B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 xml:space="preserve">Oregon </w:t>
            </w:r>
            <w:proofErr w:type="spellStart"/>
            <w:r w:rsidRPr="00B27BAE">
              <w:rPr>
                <w:rFonts w:ascii="Calibri" w:eastAsia="Times New Roman" w:hAnsi="Calibri" w:cs="Calibri"/>
              </w:rPr>
              <w:t>Bldg</w:t>
            </w:r>
            <w:proofErr w:type="spellEnd"/>
            <w:r w:rsidRPr="00B27BAE">
              <w:rPr>
                <w:rFonts w:ascii="Calibri" w:eastAsia="Times New Roman" w:hAnsi="Calibri" w:cs="Calibri"/>
              </w:rPr>
              <w:t xml:space="preserve"> Codes </w:t>
            </w:r>
            <w:proofErr w:type="spellStart"/>
            <w:r w:rsidRPr="00B27BAE">
              <w:rPr>
                <w:rFonts w:ascii="Calibri" w:eastAsia="Times New Roman" w:hAnsi="Calibri" w:cs="Calibri"/>
              </w:rPr>
              <w:t>Div</w:t>
            </w:r>
            <w:proofErr w:type="spellEnd"/>
          </w:p>
        </w:tc>
      </w:tr>
      <w:tr w:rsidR="004062C4" w:rsidRPr="00B27BAE" w14:paraId="09EE8348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27873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9563C3" w14:textId="4962AE6F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297BE" w14:textId="7EA2F4C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Adrian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4379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Jones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5F825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D7E2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Lawrence</w:t>
            </w:r>
          </w:p>
        </w:tc>
      </w:tr>
      <w:tr w:rsidR="004062C4" w:rsidRPr="00B27BAE" w14:paraId="5BD174DE" w14:textId="77777777" w:rsidTr="004062C4">
        <w:trPr>
          <w:trHeight w:val="240"/>
        </w:trPr>
        <w:sdt>
          <w:sdtPr>
            <w:rPr>
              <w:rFonts w:ascii="Calibri" w:eastAsia="Times New Roman" w:hAnsi="Calibri" w:cs="Calibri"/>
            </w:rPr>
            <w:id w:val="-737939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AAD0CC" w14:textId="279B239F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F093F" w14:textId="1A21183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Gary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2702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Klein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67AB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User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D93F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Self</w:t>
            </w:r>
          </w:p>
        </w:tc>
      </w:tr>
      <w:tr w:rsidR="004062C4" w:rsidRPr="00B27BAE" w14:paraId="03502F85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23453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A12356" w14:textId="6581AAFA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D4D35" w14:textId="6E18DB4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Jeff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7949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Kleiss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C306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8FD0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Lochinvar (AO Smith)</w:t>
            </w:r>
          </w:p>
        </w:tc>
      </w:tr>
      <w:tr w:rsidR="004062C4" w:rsidRPr="00B27BAE" w14:paraId="055AE6D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38291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45BF1B" w14:textId="2D05DC2B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BAE80" w14:textId="22D5846B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Benjamin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22C49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Levie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9B77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Consumer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F82D5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UCSF</w:t>
            </w:r>
          </w:p>
        </w:tc>
      </w:tr>
      <w:tr w:rsidR="004062C4" w:rsidRPr="00B27BAE" w14:paraId="25FC6C99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060521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54344A" w14:textId="6AE0C9FF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7A30D" w14:textId="32C15E8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Dick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6E7C0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Lord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582F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D19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Carrier</w:t>
            </w:r>
          </w:p>
        </w:tc>
      </w:tr>
      <w:tr w:rsidR="004062C4" w:rsidRPr="00B27BAE" w14:paraId="1327B50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23485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D93BF1" w14:textId="7844F570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EE706" w14:textId="1C66CD2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Frank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1A8E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Morrison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A341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EFD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 xml:space="preserve">Baltimore </w:t>
            </w:r>
            <w:proofErr w:type="spellStart"/>
            <w:r w:rsidRPr="00B27BAE">
              <w:rPr>
                <w:rFonts w:ascii="Calibri" w:eastAsia="Times New Roman" w:hAnsi="Calibri" w:cs="Calibri"/>
              </w:rPr>
              <w:t>Aircoil</w:t>
            </w:r>
            <w:proofErr w:type="spellEnd"/>
          </w:p>
        </w:tc>
      </w:tr>
      <w:tr w:rsidR="004062C4" w:rsidRPr="00B27BAE" w14:paraId="7A1DEA3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85577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2C5AE0" w14:textId="0806EE9D" w:rsidR="004062C4" w:rsidRPr="00D1579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4D0F5" w14:textId="5E0970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Christopher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0F562" w14:textId="777777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Perry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9B27" w14:textId="3017D6E3" w:rsidR="004062C4" w:rsidRPr="00D1579E" w:rsidRDefault="00603A25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36E5E1" w14:textId="77777777" w:rsidR="004062C4" w:rsidRPr="00D1579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1579E">
              <w:rPr>
                <w:rFonts w:ascii="Calibri" w:eastAsia="Times New Roman" w:hAnsi="Calibri" w:cs="Calibri"/>
              </w:rPr>
              <w:t>US DOE</w:t>
            </w:r>
          </w:p>
        </w:tc>
      </w:tr>
      <w:tr w:rsidR="004062C4" w:rsidRPr="00B27BAE" w14:paraId="390259BB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93886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E25222" w14:textId="7AF44B44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F1506" w14:textId="5FA70E74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Daniel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C6675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Nall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643A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D299D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Dan Nall Consultant/ AIA</w:t>
            </w:r>
          </w:p>
        </w:tc>
      </w:tr>
      <w:tr w:rsidR="004062C4" w:rsidRPr="00B27BAE" w14:paraId="1FE5477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99865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DF0DBA" w14:textId="6A9BF389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931C7" w14:textId="53759B99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Laura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766C6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Petrillo-Groh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E9EB5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CB6B6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AHRI</w:t>
            </w:r>
          </w:p>
        </w:tc>
      </w:tr>
      <w:tr w:rsidR="004062C4" w:rsidRPr="00B27BAE" w14:paraId="1321767F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105360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36E85B" w14:textId="1CF125A2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32DF1" w14:textId="451E8DE8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Kevin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6599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Rose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86E1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Public Segment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45FF2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NEEA</w:t>
            </w:r>
          </w:p>
        </w:tc>
      </w:tr>
      <w:tr w:rsidR="004062C4" w:rsidRPr="00B27BAE" w14:paraId="086E1C74" w14:textId="77777777" w:rsidTr="004936E5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2088410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197A10" w14:textId="37F3DE64" w:rsidR="004062C4" w:rsidRPr="00B27BAE" w:rsidRDefault="00E075AB" w:rsidP="00E075AB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A6BB" w14:textId="157CB431" w:rsidR="004062C4" w:rsidRPr="00B27BAE" w:rsidRDefault="004062C4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Thomas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7F713" w14:textId="77777777" w:rsidR="004062C4" w:rsidRPr="00B27BAE" w:rsidRDefault="004062C4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Schultz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7502" w14:textId="77777777" w:rsidR="004062C4" w:rsidRPr="00B27BAE" w:rsidRDefault="004062C4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Utility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BB727" w14:textId="06E7EBDC" w:rsidR="004062C4" w:rsidRPr="00B27BAE" w:rsidRDefault="004E7B47" w:rsidP="00E075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Spire and </w:t>
            </w:r>
            <w:r w:rsidR="004062C4" w:rsidRPr="00B27BAE">
              <w:rPr>
                <w:rFonts w:ascii="Calibri" w:eastAsia="Times New Roman" w:hAnsi="Calibri" w:cs="Calibri"/>
              </w:rPr>
              <w:t>American Gas Assoc.</w:t>
            </w:r>
          </w:p>
        </w:tc>
      </w:tr>
      <w:tr w:rsidR="004062C4" w:rsidRPr="00B27BAE" w14:paraId="30EFCDE8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  <w:b/>
              <w:bCs/>
            </w:rPr>
            <w:id w:val="-598717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8E706" w14:textId="794D692A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633FC" w14:textId="286CB5D8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Blake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4F39C" w14:textId="77777777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Shelide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6FD4" w14:textId="77777777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905C8" w14:textId="71915E92" w:rsidR="004062C4" w:rsidRPr="00E075AB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075AB">
              <w:rPr>
                <w:rFonts w:ascii="Calibri" w:eastAsia="Times New Roman" w:hAnsi="Calibri" w:cs="Calibri"/>
              </w:rPr>
              <w:t>O</w:t>
            </w:r>
            <w:r w:rsidR="0082227C" w:rsidRPr="00E075AB">
              <w:rPr>
                <w:rFonts w:ascii="Calibri" w:eastAsia="Times New Roman" w:hAnsi="Calibri" w:cs="Calibri"/>
              </w:rPr>
              <w:t>regon Dept of Energy</w:t>
            </w:r>
          </w:p>
        </w:tc>
      </w:tr>
      <w:tr w:rsidR="004062C4" w:rsidRPr="00B27BAE" w14:paraId="1F5539F1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285542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43B1BA" w14:textId="66F2DF75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B07AF" w14:textId="3813BCED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Amin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2AC92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Tohmaz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361B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095D8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San Antonio</w:t>
            </w:r>
          </w:p>
        </w:tc>
      </w:tr>
      <w:tr w:rsidR="004062C4" w:rsidRPr="00B27BAE" w14:paraId="56647FF0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306134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162EF0" w14:textId="5D23F6EC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9C93BE" w14:textId="0806206A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Doug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C948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Tucker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BA55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Manufacturer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43A6D7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Mitsubishi</w:t>
            </w:r>
          </w:p>
        </w:tc>
      </w:tr>
      <w:tr w:rsidR="004062C4" w:rsidRPr="00B27BAE" w14:paraId="070DC7D6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132509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491A02" w14:textId="6D6DE6B3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D0183" w14:textId="6413A260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Jeremy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FEAF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Williams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4C5B1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0DC3C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US DOE</w:t>
            </w:r>
          </w:p>
        </w:tc>
      </w:tr>
      <w:tr w:rsidR="004062C4" w:rsidRPr="00B27BAE" w14:paraId="32EE69AB" w14:textId="77777777" w:rsidTr="004062C4">
        <w:trPr>
          <w:trHeight w:val="285"/>
        </w:trPr>
        <w:sdt>
          <w:sdtPr>
            <w:rPr>
              <w:rFonts w:ascii="Calibri" w:eastAsia="Times New Roman" w:hAnsi="Calibri" w:cs="Calibri"/>
            </w:rPr>
            <w:id w:val="-6611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FB0BF" w14:textId="575275CD" w:rsidR="004062C4" w:rsidRPr="00B27BAE" w:rsidRDefault="004062C4" w:rsidP="00B27BAE">
                <w:pPr>
                  <w:spacing w:after="0" w:line="240" w:lineRule="auto"/>
                  <w:rPr>
                    <w:rFonts w:ascii="Calibri" w:eastAsia="Times New Roman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0EA5" w14:textId="6F77B676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James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6A8BB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Yeoman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3F123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Gov. Regulator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6B86F" w14:textId="77777777" w:rsidR="004062C4" w:rsidRPr="00B27BAE" w:rsidRDefault="004062C4" w:rsidP="00B27BAE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27BAE">
              <w:rPr>
                <w:rFonts w:ascii="Calibri" w:eastAsia="Times New Roman" w:hAnsi="Calibri" w:cs="Calibri"/>
              </w:rPr>
              <w:t>City of Orem</w:t>
            </w:r>
          </w:p>
        </w:tc>
      </w:tr>
    </w:tbl>
    <w:p w14:paraId="79BD0812" w14:textId="77777777" w:rsidR="00B27BAE" w:rsidRDefault="00B27BAE" w:rsidP="007E302C">
      <w:pPr>
        <w:spacing w:after="0" w:line="240" w:lineRule="auto"/>
        <w:rPr>
          <w:rFonts w:ascii="Arial" w:hAnsi="Arial" w:cs="Arial"/>
        </w:rPr>
      </w:pPr>
    </w:p>
    <w:p w14:paraId="5104CA86" w14:textId="1558FB4C" w:rsidR="003B06B9" w:rsidRDefault="003B06B9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 w:rsidRPr="00FB377B">
        <w:rPr>
          <w:rFonts w:ascii="Arial" w:hAnsi="Arial" w:cs="Arial"/>
          <w:b/>
          <w:bCs/>
        </w:rPr>
        <w:t>Approval of Minutes</w:t>
      </w:r>
      <w:r w:rsidR="00B27BAE">
        <w:rPr>
          <w:rFonts w:ascii="Arial" w:hAnsi="Arial" w:cs="Arial"/>
        </w:rPr>
        <w:t xml:space="preserve"> </w:t>
      </w:r>
      <w:r w:rsidR="003003F2">
        <w:rPr>
          <w:rFonts w:ascii="Arial" w:hAnsi="Arial" w:cs="Arial"/>
        </w:rPr>
        <w:t xml:space="preserve">Approval of </w:t>
      </w:r>
      <w:r w:rsidR="00D656EF">
        <w:rPr>
          <w:rFonts w:ascii="Arial" w:hAnsi="Arial" w:cs="Arial"/>
        </w:rPr>
        <w:t>May 12</w:t>
      </w:r>
      <w:r w:rsidR="00603A25">
        <w:rPr>
          <w:rFonts w:ascii="Arial" w:hAnsi="Arial" w:cs="Arial"/>
        </w:rPr>
        <w:t xml:space="preserve">, </w:t>
      </w:r>
      <w:proofErr w:type="gramStart"/>
      <w:r w:rsidR="00603A25">
        <w:rPr>
          <w:rFonts w:ascii="Arial" w:hAnsi="Arial" w:cs="Arial"/>
        </w:rPr>
        <w:t>2022</w:t>
      </w:r>
      <w:proofErr w:type="gramEnd"/>
      <w:r w:rsidR="00603A25">
        <w:rPr>
          <w:rFonts w:ascii="Arial" w:hAnsi="Arial" w:cs="Arial"/>
        </w:rPr>
        <w:t xml:space="preserve"> Minutes.</w:t>
      </w:r>
      <w:r w:rsidR="003873DD">
        <w:rPr>
          <w:rFonts w:ascii="Arial" w:hAnsi="Arial" w:cs="Arial"/>
        </w:rPr>
        <w:t xml:space="preserve">  </w:t>
      </w:r>
    </w:p>
    <w:p w14:paraId="4D013A7E" w14:textId="432DE54A" w:rsidR="009E5760" w:rsidRDefault="009E5760" w:rsidP="007E302C">
      <w:pPr>
        <w:spacing w:after="0" w:line="240" w:lineRule="auto"/>
        <w:rPr>
          <w:rFonts w:ascii="Arial" w:hAnsi="Arial" w:cs="Arial"/>
        </w:rPr>
      </w:pPr>
    </w:p>
    <w:p w14:paraId="52C228D7" w14:textId="0E3EAB43" w:rsidR="009E5760" w:rsidRPr="007E302C" w:rsidRDefault="009E5760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F68B6">
        <w:rPr>
          <w:rFonts w:ascii="Arial" w:hAnsi="Arial" w:cs="Arial"/>
          <w:b/>
          <w:bCs/>
        </w:rPr>
        <w:t>Approval of Agenda</w:t>
      </w:r>
      <w:r>
        <w:rPr>
          <w:rFonts w:ascii="Arial" w:hAnsi="Arial" w:cs="Arial"/>
        </w:rPr>
        <w:t xml:space="preserve"> </w:t>
      </w:r>
    </w:p>
    <w:p w14:paraId="225DD8A2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1929259A" w14:textId="2DB331CA" w:rsidR="00B27BAE" w:rsidRDefault="009E5760" w:rsidP="00FA77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C94CEB" w:rsidRPr="007E302C">
        <w:rPr>
          <w:rFonts w:ascii="Arial" w:hAnsi="Arial" w:cs="Arial"/>
        </w:rPr>
        <w:t xml:space="preserve">. </w:t>
      </w:r>
      <w:r w:rsidR="00660B2D">
        <w:rPr>
          <w:rFonts w:ascii="Arial" w:hAnsi="Arial" w:cs="Arial"/>
          <w:b/>
          <w:bCs/>
        </w:rPr>
        <w:t>Old Business</w:t>
      </w:r>
    </w:p>
    <w:p w14:paraId="65947D58" w14:textId="2CA2A179" w:rsidR="006302CE" w:rsidRDefault="00B27BAE" w:rsidP="00FA77E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a. </w:t>
      </w:r>
      <w:r w:rsidR="00C62C6D">
        <w:rPr>
          <w:rFonts w:ascii="Arial" w:hAnsi="Arial" w:cs="Arial"/>
        </w:rPr>
        <w:t xml:space="preserve"> </w:t>
      </w:r>
      <w:r w:rsidR="006536B6">
        <w:rPr>
          <w:rFonts w:ascii="Arial" w:hAnsi="Arial" w:cs="Arial"/>
        </w:rPr>
        <w:t>Items forwarded to other committees for review or completion.</w:t>
      </w:r>
    </w:p>
    <w:p w14:paraId="2AC8C994" w14:textId="723E4DB8" w:rsidR="00564189" w:rsidRPr="00C537D2" w:rsidRDefault="007323B2" w:rsidP="007E302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4B167A">
        <w:rPr>
          <w:rFonts w:ascii="Arial" w:hAnsi="Arial" w:cs="Arial"/>
        </w:rPr>
        <w:t xml:space="preserve"> </w:t>
      </w:r>
    </w:p>
    <w:p w14:paraId="43BE7744" w14:textId="25B36F4C" w:rsidR="00250312" w:rsidRDefault="00564189" w:rsidP="00B544D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250312" w:rsidRPr="00FB377B">
        <w:rPr>
          <w:rFonts w:ascii="Arial" w:hAnsi="Arial" w:cs="Arial"/>
          <w:b/>
          <w:bCs/>
        </w:rPr>
        <w:t>Action Items</w:t>
      </w:r>
      <w:r w:rsidR="00D51FB5" w:rsidRPr="005A7BCA">
        <w:rPr>
          <w:rFonts w:ascii="Arial" w:hAnsi="Arial" w:cs="Arial"/>
        </w:rPr>
        <w:t xml:space="preserve">. </w:t>
      </w:r>
      <w:r w:rsidR="00F62D15" w:rsidRPr="005A7BCA">
        <w:rPr>
          <w:rFonts w:ascii="Arial" w:hAnsi="Arial" w:cs="Arial"/>
        </w:rPr>
        <w:t>(We will hear as ma</w:t>
      </w:r>
      <w:r w:rsidR="006100CF" w:rsidRPr="005A7BCA">
        <w:rPr>
          <w:rFonts w:ascii="Arial" w:hAnsi="Arial" w:cs="Arial"/>
        </w:rPr>
        <w:t>n</w:t>
      </w:r>
      <w:r w:rsidR="00F62D15" w:rsidRPr="005A7BCA">
        <w:rPr>
          <w:rFonts w:ascii="Arial" w:hAnsi="Arial" w:cs="Arial"/>
        </w:rPr>
        <w:t xml:space="preserve">y of these as possible.  Any proposal not </w:t>
      </w:r>
      <w:r w:rsidR="00141132" w:rsidRPr="005A7BCA">
        <w:rPr>
          <w:rFonts w:ascii="Arial" w:hAnsi="Arial" w:cs="Arial"/>
        </w:rPr>
        <w:t>heard</w:t>
      </w:r>
      <w:r w:rsidR="00F62D15" w:rsidRPr="005A7BCA">
        <w:rPr>
          <w:rFonts w:ascii="Arial" w:hAnsi="Arial" w:cs="Arial"/>
        </w:rPr>
        <w:t xml:space="preserve"> in this meeting will be moved to the next meeting’s agenda)</w:t>
      </w:r>
    </w:p>
    <w:p w14:paraId="667E4FBA" w14:textId="4A7E2228" w:rsidR="007647D5" w:rsidRDefault="007647D5" w:rsidP="007647D5">
      <w:pPr>
        <w:pStyle w:val="ListParagraph"/>
        <w:numPr>
          <w:ilvl w:val="0"/>
          <w:numId w:val="2"/>
        </w:numPr>
        <w:spacing w:before="240"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CEPI-082-21</w:t>
      </w:r>
      <w:r>
        <w:rPr>
          <w:rFonts w:ascii="Arial" w:hAnsi="Arial" w:cs="Arial"/>
        </w:rPr>
        <w:t xml:space="preserve"> </w:t>
      </w:r>
      <w:r w:rsidRPr="0088526C">
        <w:rPr>
          <w:rFonts w:ascii="Arial" w:hAnsi="Arial" w:cs="Arial"/>
        </w:rPr>
        <w:t>Part I</w:t>
      </w:r>
      <w:r>
        <w:rPr>
          <w:rFonts w:ascii="Arial" w:hAnsi="Arial" w:cs="Arial"/>
        </w:rPr>
        <w:t xml:space="preserve"> </w:t>
      </w:r>
      <w:r w:rsidRPr="0088526C">
        <w:rPr>
          <w:rFonts w:ascii="Arial" w:hAnsi="Arial" w:cs="Arial"/>
        </w:rPr>
        <w:t>Roof Gutter de-icing</w:t>
      </w:r>
      <w:r>
        <w:rPr>
          <w:rFonts w:ascii="Arial" w:hAnsi="Arial" w:cs="Arial"/>
        </w:rPr>
        <w:t xml:space="preserve"> (</w:t>
      </w:r>
      <w:r w:rsidRPr="0088526C">
        <w:rPr>
          <w:rFonts w:ascii="Arial" w:hAnsi="Arial" w:cs="Arial"/>
        </w:rPr>
        <w:t>Nick Thompson</w:t>
      </w:r>
      <w:r>
        <w:rPr>
          <w:rFonts w:ascii="Arial" w:hAnsi="Arial" w:cs="Arial"/>
        </w:rPr>
        <w:t>)</w:t>
      </w:r>
    </w:p>
    <w:p w14:paraId="657ED11C" w14:textId="1BBC0031" w:rsidR="007647D5" w:rsidRDefault="00A0736C" w:rsidP="00A0736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A0736C">
        <w:rPr>
          <w:rFonts w:ascii="Arial" w:eastAsia="Times New Roman" w:hAnsi="Arial" w:cs="Arial"/>
          <w:color w:val="000000"/>
        </w:rPr>
        <w:t xml:space="preserve">CEPI-078-21 Air Handler insulation and sealing </w:t>
      </w:r>
      <w:r>
        <w:rPr>
          <w:rFonts w:ascii="Arial" w:eastAsia="Times New Roman" w:hAnsi="Arial" w:cs="Arial"/>
          <w:color w:val="000000"/>
        </w:rPr>
        <w:t>(</w:t>
      </w:r>
      <w:r w:rsidRPr="00A0736C">
        <w:rPr>
          <w:rFonts w:ascii="Arial" w:eastAsia="Times New Roman" w:hAnsi="Arial" w:cs="Arial"/>
          <w:color w:val="000000"/>
        </w:rPr>
        <w:t xml:space="preserve">Anthony </w:t>
      </w:r>
      <w:proofErr w:type="spellStart"/>
      <w:r w:rsidRPr="00A0736C">
        <w:rPr>
          <w:rFonts w:ascii="Arial" w:eastAsia="Times New Roman" w:hAnsi="Arial" w:cs="Arial"/>
          <w:color w:val="000000"/>
        </w:rPr>
        <w:t>Palucci</w:t>
      </w:r>
      <w:proofErr w:type="spellEnd"/>
      <w:r>
        <w:rPr>
          <w:rFonts w:ascii="Arial" w:eastAsia="Times New Roman" w:hAnsi="Arial" w:cs="Arial"/>
          <w:color w:val="000000"/>
        </w:rPr>
        <w:t>)</w:t>
      </w:r>
    </w:p>
    <w:p w14:paraId="3CE64092" w14:textId="658F2D56" w:rsidR="004842BD" w:rsidRDefault="004842BD" w:rsidP="004842B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CEPI-123 Bathroom Intermittent Exhaust tabled by the E4C.</w:t>
      </w:r>
    </w:p>
    <w:p w14:paraId="1BCE1D47" w14:textId="7C2C7F28" w:rsidR="004842BD" w:rsidRPr="00B40AAC" w:rsidRDefault="004842BD" w:rsidP="00B40AA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D2D8F">
        <w:rPr>
          <w:rFonts w:ascii="Arial" w:hAnsi="Arial" w:cs="Arial"/>
        </w:rPr>
        <w:t xml:space="preserve">CEPI-128, High-Capacity Water Heating Systems </w:t>
      </w:r>
      <w:r>
        <w:rPr>
          <w:rFonts w:ascii="Arial" w:hAnsi="Arial" w:cs="Arial"/>
        </w:rPr>
        <w:t>tabled by the E4C.</w:t>
      </w:r>
    </w:p>
    <w:p w14:paraId="47F1E316" w14:textId="329598A4" w:rsidR="00A0736C" w:rsidRDefault="00F314CE" w:rsidP="00B210B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04F6E">
        <w:rPr>
          <w:rFonts w:ascii="Arial" w:hAnsi="Arial" w:cs="Arial"/>
        </w:rPr>
        <w:t xml:space="preserve">CEPI-080-21 </w:t>
      </w:r>
      <w:r>
        <w:rPr>
          <w:rFonts w:ascii="Arial" w:hAnsi="Arial" w:cs="Arial"/>
        </w:rPr>
        <w:t>A/M</w:t>
      </w:r>
      <w:r w:rsidRPr="00904F6E">
        <w:rPr>
          <w:rFonts w:ascii="Arial" w:hAnsi="Arial" w:cs="Arial"/>
        </w:rPr>
        <w:t xml:space="preserve"> Pipe insulation protection</w:t>
      </w:r>
      <w:r w:rsidR="00A0736C">
        <w:rPr>
          <w:rFonts w:ascii="Arial" w:hAnsi="Arial" w:cs="Arial"/>
        </w:rPr>
        <w:t xml:space="preserve"> </w:t>
      </w:r>
      <w:r w:rsidRPr="00904F6E">
        <w:rPr>
          <w:rFonts w:ascii="Arial" w:hAnsi="Arial" w:cs="Arial"/>
        </w:rPr>
        <w:t>(Howard Ahern)</w:t>
      </w:r>
    </w:p>
    <w:p w14:paraId="10EE7D66" w14:textId="040344BE" w:rsidR="00F314CE" w:rsidRPr="00B40AAC" w:rsidRDefault="00A0736C" w:rsidP="00DE640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CEPI-079-21</w:t>
      </w:r>
      <w:r w:rsidR="008D06C0">
        <w:rPr>
          <w:rFonts w:ascii="Arial" w:hAnsi="Arial" w:cs="Arial"/>
        </w:rPr>
        <w:t xml:space="preserve"> </w:t>
      </w:r>
      <w:r w:rsidRPr="0088526C">
        <w:rPr>
          <w:rFonts w:ascii="Arial" w:hAnsi="Arial" w:cs="Arial"/>
        </w:rPr>
        <w:t>Minimum Pipe Insulation thickness</w:t>
      </w:r>
      <w:r w:rsidRPr="00FC1232">
        <w:rPr>
          <w:rFonts w:ascii="Arial" w:eastAsia="Times New Roman" w:hAnsi="Arial" w:cs="Arial"/>
          <w:color w:val="000000"/>
        </w:rPr>
        <w:t xml:space="preserve"> </w:t>
      </w:r>
      <w:r w:rsidR="008D06C0">
        <w:rPr>
          <w:rFonts w:ascii="Arial" w:eastAsia="Times New Roman" w:hAnsi="Arial" w:cs="Arial"/>
          <w:color w:val="000000"/>
        </w:rPr>
        <w:t>(</w:t>
      </w:r>
      <w:r>
        <w:rPr>
          <w:rFonts w:ascii="Arial" w:eastAsia="Times New Roman" w:hAnsi="Arial" w:cs="Arial"/>
          <w:color w:val="000000"/>
        </w:rPr>
        <w:t>Howard Ahern</w:t>
      </w:r>
      <w:r w:rsidR="008D06C0">
        <w:rPr>
          <w:rFonts w:ascii="Arial" w:eastAsia="Times New Roman" w:hAnsi="Arial" w:cs="Arial"/>
          <w:color w:val="000000"/>
        </w:rPr>
        <w:t>)</w:t>
      </w:r>
    </w:p>
    <w:p w14:paraId="4D1C59B0" w14:textId="77777777" w:rsidR="008D06C0" w:rsidRDefault="008D06C0" w:rsidP="008D06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CEPI-125-21</w:t>
      </w:r>
      <w:r>
        <w:rPr>
          <w:rFonts w:ascii="Arial" w:hAnsi="Arial" w:cs="Arial"/>
        </w:rPr>
        <w:t xml:space="preserve"> A/M</w:t>
      </w:r>
      <w:r w:rsidRPr="0088526C">
        <w:rPr>
          <w:rFonts w:ascii="Arial" w:hAnsi="Arial" w:cs="Arial"/>
        </w:rPr>
        <w:t xml:space="preserve"> Grid Integrated Water Heating</w:t>
      </w:r>
      <w:r>
        <w:rPr>
          <w:rFonts w:ascii="Arial" w:hAnsi="Arial" w:cs="Arial"/>
        </w:rPr>
        <w:t xml:space="preserve"> (</w:t>
      </w:r>
      <w:r w:rsidRPr="0088526C">
        <w:rPr>
          <w:rFonts w:ascii="Arial" w:hAnsi="Arial" w:cs="Arial"/>
        </w:rPr>
        <w:t>Kim Cheslak</w:t>
      </w:r>
      <w:r>
        <w:rPr>
          <w:rFonts w:ascii="Arial" w:hAnsi="Arial" w:cs="Arial"/>
        </w:rPr>
        <w:t>)</w:t>
      </w:r>
    </w:p>
    <w:p w14:paraId="11A32A3B" w14:textId="38B094B3" w:rsidR="008D06C0" w:rsidRPr="00B40AAC" w:rsidRDefault="008D06C0" w:rsidP="008D06C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CEPI-099-21</w:t>
      </w:r>
      <w:r>
        <w:rPr>
          <w:rFonts w:ascii="Arial" w:hAnsi="Arial" w:cs="Arial"/>
        </w:rPr>
        <w:t xml:space="preserve"> A/M</w:t>
      </w:r>
      <w:r w:rsidRPr="0088526C">
        <w:rPr>
          <w:rFonts w:ascii="Arial" w:hAnsi="Arial" w:cs="Arial"/>
        </w:rPr>
        <w:t xml:space="preserve"> Grid Integrated Thermostat Controls</w:t>
      </w:r>
      <w:r>
        <w:rPr>
          <w:rFonts w:ascii="Arial" w:hAnsi="Arial" w:cs="Arial"/>
        </w:rPr>
        <w:t xml:space="preserve"> (</w:t>
      </w:r>
      <w:r w:rsidRPr="0088526C">
        <w:rPr>
          <w:rFonts w:ascii="Arial" w:hAnsi="Arial" w:cs="Arial"/>
        </w:rPr>
        <w:t>Kim Cheslak</w:t>
      </w:r>
      <w:r>
        <w:rPr>
          <w:rFonts w:ascii="Arial" w:hAnsi="Arial" w:cs="Arial"/>
        </w:rPr>
        <w:t>)</w:t>
      </w:r>
    </w:p>
    <w:p w14:paraId="55B0D945" w14:textId="63CD5080" w:rsidR="00B210B3" w:rsidRPr="00B40AAC" w:rsidRDefault="0088526C" w:rsidP="00B210B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CEPI-120-21</w:t>
      </w:r>
      <w:r>
        <w:rPr>
          <w:rFonts w:ascii="Arial" w:hAnsi="Arial" w:cs="Arial"/>
        </w:rPr>
        <w:t xml:space="preserve"> </w:t>
      </w:r>
      <w:r w:rsidR="006D08C3">
        <w:rPr>
          <w:rFonts w:ascii="Arial" w:hAnsi="Arial" w:cs="Arial"/>
        </w:rPr>
        <w:t>A/M</w:t>
      </w:r>
      <w:r w:rsidR="006D08C3" w:rsidRPr="0088526C">
        <w:rPr>
          <w:rFonts w:ascii="Arial" w:hAnsi="Arial" w:cs="Arial"/>
        </w:rPr>
        <w:t xml:space="preserve"> </w:t>
      </w:r>
      <w:r w:rsidRPr="0088526C">
        <w:rPr>
          <w:rFonts w:ascii="Arial" w:hAnsi="Arial" w:cs="Arial"/>
        </w:rPr>
        <w:t>Central Fan Integrated efficacy</w:t>
      </w:r>
      <w:r w:rsidR="000245D5">
        <w:rPr>
          <w:rFonts w:ascii="Arial" w:hAnsi="Arial" w:cs="Arial"/>
        </w:rPr>
        <w:t xml:space="preserve"> (</w:t>
      </w:r>
      <w:r w:rsidRPr="0088526C">
        <w:rPr>
          <w:rFonts w:ascii="Arial" w:hAnsi="Arial" w:cs="Arial"/>
        </w:rPr>
        <w:t>Mike Moore</w:t>
      </w:r>
      <w:r w:rsidR="000245D5">
        <w:rPr>
          <w:rFonts w:ascii="Arial" w:hAnsi="Arial" w:cs="Arial"/>
        </w:rPr>
        <w:t>)</w:t>
      </w:r>
    </w:p>
    <w:p w14:paraId="30E9C883" w14:textId="5B5BA2CD" w:rsidR="0088526C" w:rsidRPr="0088526C" w:rsidRDefault="00B210B3" w:rsidP="00B210B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8526C">
        <w:rPr>
          <w:rFonts w:ascii="Arial" w:hAnsi="Arial" w:cs="Arial"/>
        </w:rPr>
        <w:t>CEPI-131-21</w:t>
      </w:r>
      <w:r>
        <w:rPr>
          <w:rFonts w:ascii="Arial" w:hAnsi="Arial" w:cs="Arial"/>
        </w:rPr>
        <w:t xml:space="preserve"> </w:t>
      </w:r>
      <w:r w:rsidRPr="0088526C">
        <w:rPr>
          <w:rFonts w:ascii="Arial" w:hAnsi="Arial" w:cs="Arial"/>
        </w:rPr>
        <w:t>Service water heating pump</w:t>
      </w:r>
      <w:r>
        <w:rPr>
          <w:rFonts w:ascii="Arial" w:hAnsi="Arial" w:cs="Arial"/>
        </w:rPr>
        <w:t xml:space="preserve"> (</w:t>
      </w:r>
      <w:r w:rsidRPr="0088526C">
        <w:rPr>
          <w:rFonts w:ascii="Arial" w:hAnsi="Arial" w:cs="Arial"/>
        </w:rPr>
        <w:t>Lisa Rosenow</w:t>
      </w:r>
      <w:r>
        <w:rPr>
          <w:rFonts w:ascii="Arial" w:hAnsi="Arial" w:cs="Arial"/>
        </w:rPr>
        <w:t>)</w:t>
      </w:r>
      <w:r w:rsidR="0088526C" w:rsidRPr="0088526C">
        <w:rPr>
          <w:rFonts w:ascii="Arial" w:hAnsi="Arial" w:cs="Arial"/>
        </w:rPr>
        <w:tab/>
        <w:t xml:space="preserve"> </w:t>
      </w:r>
    </w:p>
    <w:p w14:paraId="42FA019A" w14:textId="59E08C4D" w:rsidR="00DF2102" w:rsidRPr="00DF2102" w:rsidRDefault="00DF2102" w:rsidP="00DF2102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DF2102">
        <w:rPr>
          <w:rFonts w:ascii="Arial" w:eastAsia="Times New Roman" w:hAnsi="Arial" w:cs="Arial"/>
          <w:color w:val="000000"/>
        </w:rPr>
        <w:t xml:space="preserve">CEPI-084-21 Dehumidification Horticulture </w:t>
      </w:r>
      <w:r w:rsidR="002822E2">
        <w:rPr>
          <w:rFonts w:ascii="Arial" w:eastAsia="Times New Roman" w:hAnsi="Arial" w:cs="Arial"/>
          <w:color w:val="000000"/>
        </w:rPr>
        <w:t>(</w:t>
      </w:r>
      <w:r w:rsidRPr="00DF2102">
        <w:rPr>
          <w:rFonts w:ascii="Arial" w:eastAsia="Times New Roman" w:hAnsi="Arial" w:cs="Arial"/>
          <w:color w:val="000000"/>
        </w:rPr>
        <w:t>Diana Burk</w:t>
      </w:r>
      <w:r w:rsidR="002822E2">
        <w:rPr>
          <w:rFonts w:ascii="Arial" w:eastAsia="Times New Roman" w:hAnsi="Arial" w:cs="Arial"/>
          <w:color w:val="000000"/>
        </w:rPr>
        <w:t>)</w:t>
      </w:r>
      <w:r w:rsidRPr="00DF2102">
        <w:rPr>
          <w:rFonts w:ascii="Arial" w:eastAsia="Times New Roman" w:hAnsi="Arial" w:cs="Arial"/>
          <w:color w:val="000000"/>
        </w:rPr>
        <w:t xml:space="preserve"> </w:t>
      </w:r>
    </w:p>
    <w:p w14:paraId="5E62730F" w14:textId="77777777" w:rsidR="007E302C" w:rsidRPr="00646CDC" w:rsidRDefault="007E302C" w:rsidP="009F43BC">
      <w:pPr>
        <w:spacing w:after="0" w:line="240" w:lineRule="auto"/>
        <w:ind w:left="990" w:hanging="270"/>
        <w:rPr>
          <w:rFonts w:ascii="Arial" w:hAnsi="Arial" w:cs="Arial"/>
        </w:rPr>
      </w:pPr>
    </w:p>
    <w:p w14:paraId="7D6A923F" w14:textId="222B9606" w:rsidR="007E302C" w:rsidRDefault="00717458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94CEB" w:rsidRPr="007E302C">
        <w:rPr>
          <w:rFonts w:ascii="Arial" w:hAnsi="Arial" w:cs="Arial"/>
        </w:rPr>
        <w:t xml:space="preserve">. </w:t>
      </w:r>
      <w:r w:rsidR="00C94CEB" w:rsidRPr="00FB377B">
        <w:rPr>
          <w:rFonts w:ascii="Arial" w:hAnsi="Arial" w:cs="Arial"/>
          <w:b/>
          <w:bCs/>
        </w:rPr>
        <w:t>Other business</w:t>
      </w:r>
      <w:r w:rsidR="00C94CEB" w:rsidRPr="007E302C">
        <w:rPr>
          <w:rFonts w:ascii="Arial" w:hAnsi="Arial" w:cs="Arial"/>
        </w:rPr>
        <w:t xml:space="preserve">. </w:t>
      </w:r>
    </w:p>
    <w:p w14:paraId="55921397" w14:textId="77777777" w:rsidR="005A14F7" w:rsidRDefault="005A14F7" w:rsidP="005A14F7">
      <w:pPr>
        <w:spacing w:after="0" w:line="240" w:lineRule="auto"/>
        <w:rPr>
          <w:rFonts w:ascii="Arial" w:hAnsi="Arial" w:cs="Arial"/>
        </w:rPr>
      </w:pPr>
    </w:p>
    <w:p w14:paraId="447E7363" w14:textId="3DA91059" w:rsidR="005A14F7" w:rsidRDefault="000245D5" w:rsidP="005A14F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Remaining proposals</w:t>
      </w:r>
      <w:r w:rsidR="00BA3699">
        <w:rPr>
          <w:rFonts w:ascii="Arial" w:hAnsi="Arial" w:cs="Arial"/>
        </w:rPr>
        <w:t>:</w:t>
      </w:r>
    </w:p>
    <w:p w14:paraId="00FF6873" w14:textId="77777777" w:rsidR="00BA3699" w:rsidRDefault="00BA3699" w:rsidP="005A14F7">
      <w:pPr>
        <w:spacing w:after="0" w:line="240" w:lineRule="auto"/>
        <w:rPr>
          <w:rFonts w:ascii="Arial" w:hAnsi="Arial" w:cs="Arial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648"/>
        <w:gridCol w:w="2046"/>
        <w:gridCol w:w="1928"/>
        <w:tblGridChange w:id="1">
          <w:tblGrid>
            <w:gridCol w:w="2155"/>
            <w:gridCol w:w="3648"/>
            <w:gridCol w:w="2046"/>
            <w:gridCol w:w="1928"/>
          </w:tblGrid>
        </w:tblGridChange>
      </w:tblGrid>
      <w:tr w:rsidR="00782367" w:rsidRPr="00FC1232" w14:paraId="2686D0A6" w14:textId="77777777" w:rsidTr="00782367">
        <w:trPr>
          <w:trHeight w:val="288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9BAF1D3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CEPI Number</w:t>
            </w:r>
          </w:p>
        </w:tc>
        <w:tc>
          <w:tcPr>
            <w:tcW w:w="3648" w:type="dxa"/>
            <w:shd w:val="clear" w:color="auto" w:fill="auto"/>
            <w:noWrap/>
            <w:vAlign w:val="bottom"/>
            <w:hideMark/>
          </w:tcPr>
          <w:p w14:paraId="33DBD9BC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Title</w:t>
            </w:r>
          </w:p>
        </w:tc>
        <w:tc>
          <w:tcPr>
            <w:tcW w:w="2046" w:type="dxa"/>
            <w:shd w:val="clear" w:color="auto" w:fill="auto"/>
            <w:noWrap/>
            <w:vAlign w:val="bottom"/>
            <w:hideMark/>
          </w:tcPr>
          <w:p w14:paraId="143CCFF9" w14:textId="77777777" w:rsidR="00FC1232" w:rsidRPr="00FC1232" w:rsidRDefault="00FC1232" w:rsidP="00FC123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C1232">
              <w:rPr>
                <w:rFonts w:ascii="Arial" w:eastAsia="Times New Roman" w:hAnsi="Arial" w:cs="Arial"/>
                <w:color w:val="000000"/>
              </w:rPr>
              <w:t>Proponent</w:t>
            </w:r>
          </w:p>
        </w:tc>
        <w:tc>
          <w:tcPr>
            <w:tcW w:w="1686" w:type="dxa"/>
            <w:shd w:val="clear" w:color="auto" w:fill="auto"/>
            <w:noWrap/>
            <w:vAlign w:val="bottom"/>
            <w:hideMark/>
          </w:tcPr>
          <w:p w14:paraId="7C0352A7" w14:textId="7189022B" w:rsidR="00FC1232" w:rsidRPr="00FC1232" w:rsidRDefault="00196237" w:rsidP="00B40AAC">
            <w:pPr>
              <w:spacing w:after="0" w:line="240" w:lineRule="auto"/>
              <w:ind w:right="34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Proposed subcommittee</w:t>
            </w:r>
            <w:r w:rsidR="00FC1232" w:rsidRPr="00FC1232">
              <w:rPr>
                <w:rFonts w:ascii="Arial" w:eastAsia="Times New Roman" w:hAnsi="Arial" w:cs="Arial"/>
                <w:color w:val="000000"/>
              </w:rPr>
              <w:t xml:space="preserve"> date</w:t>
            </w:r>
          </w:p>
        </w:tc>
      </w:tr>
      <w:tr w:rsidR="00782367" w:rsidRPr="00FC1232" w14:paraId="53926D7E" w14:textId="77777777" w:rsidTr="00782367">
        <w:trPr>
          <w:trHeight w:val="288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AD10B5F" w14:textId="77777777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CEPI-218-21 Part I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14:paraId="10ADF476" w14:textId="77777777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Alterations fuel gas pipe testing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7C880823" w14:textId="77777777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Sean Denniston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09AD2C8A" w14:textId="1EAA72A1" w:rsidR="00FC1232" w:rsidRPr="00782367" w:rsidRDefault="00684B1C" w:rsidP="00B40AAC">
            <w:pPr>
              <w:spacing w:after="0" w:line="240" w:lineRule="auto"/>
              <w:ind w:right="342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6/2/2022</w:t>
            </w:r>
          </w:p>
        </w:tc>
      </w:tr>
      <w:tr w:rsidR="00782367" w:rsidRPr="00FC1232" w14:paraId="69529697" w14:textId="77777777" w:rsidTr="00782367">
        <w:trPr>
          <w:trHeight w:val="288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337F5FED" w14:textId="77777777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CEPI-219-21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14:paraId="388FE92E" w14:textId="77777777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Alteration Duct Testing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03F15AA3" w14:textId="77777777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Sean Denniston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5D2ED948" w14:textId="0BFC4D41" w:rsidR="00FC1232" w:rsidRPr="00782367" w:rsidRDefault="00684B1C" w:rsidP="00B40AAC">
            <w:pPr>
              <w:spacing w:after="0" w:line="240" w:lineRule="auto"/>
              <w:ind w:right="342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6/2/2022</w:t>
            </w:r>
          </w:p>
        </w:tc>
      </w:tr>
      <w:tr w:rsidR="00782367" w:rsidRPr="00FC1232" w14:paraId="21AC7920" w14:textId="77777777" w:rsidTr="00782367">
        <w:trPr>
          <w:trHeight w:val="288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20680D3A" w14:textId="77777777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CEPI-227-21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14:paraId="52D032E6" w14:textId="77777777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Alterations HVAC controls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183D90AD" w14:textId="77777777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Sean Denniston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0CE3FEA3" w14:textId="692C6405" w:rsidR="00FC1232" w:rsidRPr="00782367" w:rsidRDefault="00684B1C" w:rsidP="00B40AAC">
            <w:pPr>
              <w:spacing w:after="0" w:line="240" w:lineRule="auto"/>
              <w:ind w:right="342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6/2/2022</w:t>
            </w:r>
          </w:p>
        </w:tc>
      </w:tr>
      <w:tr w:rsidR="00782367" w:rsidRPr="00FC1232" w14:paraId="6339B7BE" w14:textId="77777777" w:rsidTr="00782367">
        <w:trPr>
          <w:trHeight w:val="288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70AF8628" w14:textId="77777777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CEPI-228-21</w:t>
            </w:r>
          </w:p>
        </w:tc>
        <w:tc>
          <w:tcPr>
            <w:tcW w:w="3648" w:type="dxa"/>
            <w:shd w:val="clear" w:color="auto" w:fill="auto"/>
            <w:noWrap/>
            <w:vAlign w:val="center"/>
            <w:hideMark/>
          </w:tcPr>
          <w:p w14:paraId="18BA9BF4" w14:textId="7B3A6949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 xml:space="preserve">Alterations sizing </w:t>
            </w:r>
            <w:r w:rsidR="00F6258F" w:rsidRPr="00782367">
              <w:rPr>
                <w:rFonts w:ascii="Arial" w:eastAsia="Times New Roman" w:hAnsi="Arial" w:cs="Arial"/>
                <w:color w:val="000000"/>
              </w:rPr>
              <w:t>HVAC</w:t>
            </w:r>
            <w:r w:rsidRPr="00782367">
              <w:rPr>
                <w:rFonts w:ascii="Arial" w:eastAsia="Times New Roman" w:hAnsi="Arial" w:cs="Arial"/>
                <w:color w:val="000000"/>
              </w:rPr>
              <w:t xml:space="preserve"> equipment</w:t>
            </w:r>
          </w:p>
        </w:tc>
        <w:tc>
          <w:tcPr>
            <w:tcW w:w="2046" w:type="dxa"/>
            <w:shd w:val="clear" w:color="auto" w:fill="auto"/>
            <w:noWrap/>
            <w:vAlign w:val="center"/>
            <w:hideMark/>
          </w:tcPr>
          <w:p w14:paraId="49FD9703" w14:textId="77777777" w:rsidR="00FC1232" w:rsidRPr="00782367" w:rsidRDefault="00FC1232" w:rsidP="0078236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Sean Denniston</w:t>
            </w:r>
          </w:p>
        </w:tc>
        <w:tc>
          <w:tcPr>
            <w:tcW w:w="1686" w:type="dxa"/>
            <w:shd w:val="clear" w:color="auto" w:fill="auto"/>
            <w:noWrap/>
            <w:vAlign w:val="center"/>
            <w:hideMark/>
          </w:tcPr>
          <w:p w14:paraId="209730D9" w14:textId="6705F080" w:rsidR="00FC1232" w:rsidRPr="00782367" w:rsidRDefault="00684B1C" w:rsidP="00B40AAC">
            <w:pPr>
              <w:spacing w:after="0" w:line="240" w:lineRule="auto"/>
              <w:ind w:right="342"/>
              <w:rPr>
                <w:rFonts w:ascii="Arial" w:eastAsia="Times New Roman" w:hAnsi="Arial" w:cs="Arial"/>
                <w:color w:val="000000"/>
              </w:rPr>
            </w:pPr>
            <w:r w:rsidRPr="00782367">
              <w:rPr>
                <w:rFonts w:ascii="Arial" w:eastAsia="Times New Roman" w:hAnsi="Arial" w:cs="Arial"/>
                <w:color w:val="000000"/>
              </w:rPr>
              <w:t>6/2/2022</w:t>
            </w:r>
          </w:p>
        </w:tc>
      </w:tr>
    </w:tbl>
    <w:p w14:paraId="58A6D46E" w14:textId="77777777" w:rsidR="00BA3699" w:rsidRPr="005A14F7" w:rsidRDefault="00BA3699" w:rsidP="005A14F7">
      <w:pPr>
        <w:spacing w:after="0" w:line="240" w:lineRule="auto"/>
        <w:rPr>
          <w:rFonts w:ascii="Arial" w:hAnsi="Arial" w:cs="Arial"/>
        </w:rPr>
      </w:pPr>
    </w:p>
    <w:p w14:paraId="6B2BA793" w14:textId="7ECB8F3D" w:rsidR="00700467" w:rsidRDefault="009B7777" w:rsidP="00A433C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A433C8">
        <w:rPr>
          <w:rFonts w:ascii="Arial" w:hAnsi="Arial" w:cs="Arial"/>
        </w:rPr>
        <w:t>Identify and schedule discussion</w:t>
      </w:r>
      <w:r w:rsidR="008140AB" w:rsidRPr="00A433C8">
        <w:rPr>
          <w:rFonts w:ascii="Arial" w:hAnsi="Arial" w:cs="Arial"/>
        </w:rPr>
        <w:t xml:space="preserve"> dates for</w:t>
      </w:r>
      <w:r w:rsidRPr="00A433C8">
        <w:rPr>
          <w:rFonts w:ascii="Arial" w:hAnsi="Arial" w:cs="Arial"/>
        </w:rPr>
        <w:t xml:space="preserve"> proposals that were sent to us from other subcommittees</w:t>
      </w:r>
      <w:r w:rsidR="009C0AEE" w:rsidRPr="00A433C8">
        <w:rPr>
          <w:rFonts w:ascii="Arial" w:hAnsi="Arial" w:cs="Arial"/>
        </w:rPr>
        <w:t>, if applicable</w:t>
      </w:r>
      <w:r w:rsidRPr="00A433C8">
        <w:rPr>
          <w:rFonts w:ascii="Arial" w:hAnsi="Arial" w:cs="Arial"/>
        </w:rPr>
        <w:t xml:space="preserve">. </w:t>
      </w:r>
    </w:p>
    <w:p w14:paraId="5BDCDBFA" w14:textId="77777777" w:rsidR="00B03E18" w:rsidRPr="00B40AAC" w:rsidRDefault="00B03E18" w:rsidP="00B40AAC">
      <w:pPr>
        <w:spacing w:after="0" w:line="240" w:lineRule="auto"/>
        <w:rPr>
          <w:rFonts w:ascii="Arial" w:hAnsi="Arial" w:cs="Arial"/>
        </w:rPr>
      </w:pPr>
    </w:p>
    <w:p w14:paraId="1F831F9B" w14:textId="77777777" w:rsidR="00B27BAE" w:rsidRDefault="00717458" w:rsidP="00106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068C5" w:rsidRPr="007E302C">
        <w:rPr>
          <w:rFonts w:ascii="Arial" w:hAnsi="Arial" w:cs="Arial"/>
        </w:rPr>
        <w:t xml:space="preserve">. </w:t>
      </w:r>
      <w:r w:rsidR="001068C5" w:rsidRPr="00FB377B">
        <w:rPr>
          <w:rFonts w:ascii="Arial" w:hAnsi="Arial" w:cs="Arial"/>
          <w:b/>
          <w:bCs/>
        </w:rPr>
        <w:t>Upcoming meetings</w:t>
      </w:r>
      <w:r w:rsidR="001068C5" w:rsidRPr="007E302C">
        <w:rPr>
          <w:rFonts w:ascii="Arial" w:hAnsi="Arial" w:cs="Arial"/>
        </w:rPr>
        <w:t>.</w:t>
      </w:r>
    </w:p>
    <w:p w14:paraId="3FD5CF05" w14:textId="02670AEB" w:rsidR="001068C5" w:rsidRDefault="00B27BAE" w:rsidP="001068C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a.  Second and fourth Thursday of each month</w:t>
      </w:r>
      <w:r w:rsidR="00D542F2">
        <w:rPr>
          <w:rFonts w:ascii="Arial" w:hAnsi="Arial" w:cs="Arial"/>
        </w:rPr>
        <w:t>, 11:</w:t>
      </w:r>
      <w:r w:rsidR="00734165">
        <w:rPr>
          <w:rFonts w:ascii="Arial" w:hAnsi="Arial" w:cs="Arial"/>
        </w:rPr>
        <w:t>0</w:t>
      </w:r>
      <w:r w:rsidR="00D542F2">
        <w:rPr>
          <w:rFonts w:ascii="Arial" w:hAnsi="Arial" w:cs="Arial"/>
        </w:rPr>
        <w:t xml:space="preserve">0am – </w:t>
      </w:r>
      <w:r w:rsidR="00734165">
        <w:rPr>
          <w:rFonts w:ascii="Arial" w:hAnsi="Arial" w:cs="Arial"/>
        </w:rPr>
        <w:t>2:0</w:t>
      </w:r>
      <w:r w:rsidR="00D542F2">
        <w:rPr>
          <w:rFonts w:ascii="Arial" w:hAnsi="Arial" w:cs="Arial"/>
        </w:rPr>
        <w:t>0pm Eastern Time</w:t>
      </w:r>
      <w:r w:rsidR="001068C5" w:rsidRPr="007E302C">
        <w:rPr>
          <w:rFonts w:ascii="Arial" w:hAnsi="Arial" w:cs="Arial"/>
        </w:rPr>
        <w:t xml:space="preserve"> </w:t>
      </w:r>
    </w:p>
    <w:p w14:paraId="7787923E" w14:textId="39C20796" w:rsidR="00F91D29" w:rsidRPr="007E302C" w:rsidRDefault="00F91D29" w:rsidP="00D76F1E">
      <w:pPr>
        <w:spacing w:after="0" w:line="240" w:lineRule="auto"/>
        <w:ind w:left="1620" w:hanging="45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Next </w:t>
      </w:r>
      <w:r w:rsidR="009E29DD">
        <w:rPr>
          <w:rFonts w:ascii="Arial" w:hAnsi="Arial" w:cs="Arial"/>
        </w:rPr>
        <w:t>meeting</w:t>
      </w:r>
      <w:r>
        <w:rPr>
          <w:rFonts w:ascii="Arial" w:hAnsi="Arial" w:cs="Arial"/>
        </w:rPr>
        <w:t xml:space="preserve"> is </w:t>
      </w:r>
      <w:r w:rsidR="00B03E18">
        <w:rPr>
          <w:rFonts w:ascii="Arial" w:hAnsi="Arial" w:cs="Arial"/>
        </w:rPr>
        <w:t>June 2</w:t>
      </w:r>
      <w:r w:rsidR="00430113">
        <w:rPr>
          <w:rFonts w:ascii="Arial" w:hAnsi="Arial" w:cs="Arial"/>
        </w:rPr>
        <w:t>, 2022</w:t>
      </w:r>
      <w:r>
        <w:rPr>
          <w:rFonts w:ascii="Arial" w:hAnsi="Arial" w:cs="Arial"/>
        </w:rPr>
        <w:t xml:space="preserve">.  </w:t>
      </w:r>
    </w:p>
    <w:p w14:paraId="5A4060DD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0399AF3" w14:textId="3CF4E6DA" w:rsidR="00C94CEB" w:rsidRPr="007E302C" w:rsidRDefault="000E1CA6" w:rsidP="007E302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17458">
        <w:rPr>
          <w:rFonts w:ascii="Arial" w:hAnsi="Arial" w:cs="Arial"/>
        </w:rPr>
        <w:t>2</w:t>
      </w:r>
      <w:r w:rsidR="00C94CEB" w:rsidRPr="007E302C">
        <w:rPr>
          <w:rFonts w:ascii="Arial" w:hAnsi="Arial" w:cs="Arial"/>
        </w:rPr>
        <w:t xml:space="preserve">. </w:t>
      </w:r>
      <w:r w:rsidR="00C94CEB" w:rsidRPr="00FB377B">
        <w:rPr>
          <w:rFonts w:ascii="Arial" w:hAnsi="Arial" w:cs="Arial"/>
          <w:b/>
          <w:bCs/>
        </w:rPr>
        <w:t>Adjourn</w:t>
      </w:r>
      <w:r w:rsidR="00C94CEB" w:rsidRPr="007E302C">
        <w:rPr>
          <w:rFonts w:ascii="Arial" w:hAnsi="Arial" w:cs="Arial"/>
        </w:rPr>
        <w:t xml:space="preserve">. </w:t>
      </w:r>
    </w:p>
    <w:p w14:paraId="53C8F539" w14:textId="77777777" w:rsidR="007E302C" w:rsidRPr="007E302C" w:rsidRDefault="007E302C" w:rsidP="007E302C">
      <w:pPr>
        <w:spacing w:after="0" w:line="240" w:lineRule="auto"/>
        <w:rPr>
          <w:rFonts w:ascii="Arial" w:hAnsi="Arial" w:cs="Arial"/>
        </w:rPr>
      </w:pPr>
    </w:p>
    <w:p w14:paraId="0CE9984F" w14:textId="1F6E01DD" w:rsidR="00C94CEB" w:rsidRDefault="00C94CEB" w:rsidP="007E302C">
      <w:pPr>
        <w:spacing w:after="0" w:line="240" w:lineRule="auto"/>
        <w:rPr>
          <w:rFonts w:ascii="Arial" w:hAnsi="Arial" w:cs="Arial"/>
        </w:rPr>
      </w:pPr>
      <w:r w:rsidRPr="007E302C">
        <w:rPr>
          <w:rFonts w:ascii="Arial" w:hAnsi="Arial" w:cs="Arial"/>
        </w:rPr>
        <w:t>FOR FURTHER INFORMATION BE SURE TO VISIT THE ICC WEBSITE:</w:t>
      </w:r>
      <w:r w:rsidR="0047257C">
        <w:rPr>
          <w:rFonts w:ascii="Arial" w:hAnsi="Arial" w:cs="Arial"/>
        </w:rPr>
        <w:t xml:space="preserve"> </w:t>
      </w:r>
      <w:r w:rsidRPr="007E302C">
        <w:rPr>
          <w:rFonts w:ascii="Arial" w:hAnsi="Arial" w:cs="Arial"/>
        </w:rPr>
        <w:t xml:space="preserve"> </w:t>
      </w:r>
    </w:p>
    <w:p w14:paraId="66D34887" w14:textId="19FE9E56" w:rsidR="0068611F" w:rsidRDefault="004936E5" w:rsidP="0068611F">
      <w:pPr>
        <w:spacing w:after="0" w:line="240" w:lineRule="auto"/>
        <w:rPr>
          <w:rFonts w:ascii="Arial" w:hAnsi="Arial" w:cs="Arial"/>
        </w:rPr>
      </w:pPr>
      <w:hyperlink r:id="rId15" w:history="1">
        <w:r w:rsidR="0068611F" w:rsidRPr="00C537D2">
          <w:rPr>
            <w:rStyle w:val="Hyperlink"/>
            <w:rFonts w:ascii="Arial" w:hAnsi="Arial" w:cs="Arial"/>
          </w:rPr>
          <w:t>ICC Energy webpage</w:t>
        </w:r>
      </w:hyperlink>
    </w:p>
    <w:p w14:paraId="48374C20" w14:textId="3C6DC585" w:rsidR="0068611F" w:rsidRDefault="004936E5" w:rsidP="007E302C">
      <w:pPr>
        <w:spacing w:after="0" w:line="240" w:lineRule="auto"/>
        <w:rPr>
          <w:rFonts w:ascii="Arial" w:hAnsi="Arial" w:cs="Arial"/>
        </w:rPr>
      </w:pPr>
      <w:hyperlink r:id="rId16" w:history="1">
        <w:r w:rsidR="0068611F" w:rsidRPr="00C537D2">
          <w:rPr>
            <w:rStyle w:val="Hyperlink"/>
            <w:rFonts w:ascii="Arial" w:hAnsi="Arial" w:cs="Arial"/>
          </w:rPr>
          <w:t xml:space="preserve">Code Change </w:t>
        </w:r>
        <w:r w:rsidR="00C537D2" w:rsidRPr="00C537D2">
          <w:rPr>
            <w:rStyle w:val="Hyperlink"/>
            <w:rFonts w:ascii="Arial" w:hAnsi="Arial" w:cs="Arial"/>
          </w:rPr>
          <w:t>Monograph</w:t>
        </w:r>
      </w:hyperlink>
    </w:p>
    <w:p w14:paraId="5A3F5183" w14:textId="77777777" w:rsidR="00D542F2" w:rsidRPr="007E302C" w:rsidRDefault="00D542F2" w:rsidP="007E302C">
      <w:pPr>
        <w:spacing w:after="0" w:line="240" w:lineRule="auto"/>
        <w:rPr>
          <w:rFonts w:ascii="Arial" w:hAnsi="Arial" w:cs="Arial"/>
        </w:rPr>
      </w:pPr>
    </w:p>
    <w:p w14:paraId="02B8EBB8" w14:textId="77777777" w:rsidR="00D65F91" w:rsidRDefault="00C94CEB" w:rsidP="007C33EA">
      <w:pPr>
        <w:rPr>
          <w:rFonts w:ascii="Arial" w:hAnsi="Arial" w:cs="Arial"/>
        </w:rPr>
      </w:pPr>
      <w:r w:rsidRPr="007E302C">
        <w:rPr>
          <w:rFonts w:ascii="Arial" w:hAnsi="Arial" w:cs="Arial"/>
        </w:rPr>
        <w:t>FOR ADDITIONAL INFORMATION, PLEASE CONTACT</w:t>
      </w:r>
      <w:r w:rsidR="00D65F91">
        <w:rPr>
          <w:rFonts w:ascii="Arial" w:hAnsi="Arial" w:cs="Arial"/>
        </w:rPr>
        <w:t xml:space="preserve"> EITHER</w:t>
      </w:r>
    </w:p>
    <w:p w14:paraId="6F02A925" w14:textId="2F8821E1" w:rsidR="00D65F91" w:rsidRDefault="00D65F91" w:rsidP="00D65F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John Bade, Subcommittee Chair at </w:t>
      </w:r>
      <w:hyperlink r:id="rId17" w:history="1">
        <w:r w:rsidR="00E84710" w:rsidRPr="00EE4706">
          <w:rPr>
            <w:rStyle w:val="Hyperlink"/>
            <w:rFonts w:ascii="Arial" w:hAnsi="Arial" w:cs="Arial"/>
          </w:rPr>
          <w:t>johnbade@2050partners.com</w:t>
        </w:r>
      </w:hyperlink>
      <w:r w:rsidR="00E84710">
        <w:rPr>
          <w:rFonts w:ascii="Arial" w:hAnsi="Arial" w:cs="Arial"/>
        </w:rPr>
        <w:t xml:space="preserve">. </w:t>
      </w:r>
    </w:p>
    <w:p w14:paraId="36824BBA" w14:textId="5E1BE3E5" w:rsidR="00702CE0" w:rsidRPr="00D65F91" w:rsidRDefault="00560BEB" w:rsidP="00D65F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65F91">
        <w:rPr>
          <w:rFonts w:ascii="Arial" w:hAnsi="Arial" w:cs="Arial"/>
        </w:rPr>
        <w:t>Blake Sh</w:t>
      </w:r>
      <w:r w:rsidR="00CD690E" w:rsidRPr="00D65F91">
        <w:rPr>
          <w:rFonts w:ascii="Arial" w:hAnsi="Arial" w:cs="Arial"/>
        </w:rPr>
        <w:t>e</w:t>
      </w:r>
      <w:r w:rsidRPr="00D65F91">
        <w:rPr>
          <w:rFonts w:ascii="Arial" w:hAnsi="Arial" w:cs="Arial"/>
        </w:rPr>
        <w:t xml:space="preserve">lide, Subcommittee </w:t>
      </w:r>
      <w:r w:rsidR="00E044DF" w:rsidRPr="00D65F91">
        <w:rPr>
          <w:rFonts w:ascii="Arial" w:hAnsi="Arial" w:cs="Arial"/>
        </w:rPr>
        <w:t xml:space="preserve">Vice-Chair at </w:t>
      </w:r>
      <w:hyperlink r:id="rId18" w:history="1">
        <w:r w:rsidR="00477452" w:rsidRPr="00D65F91">
          <w:rPr>
            <w:rFonts w:ascii="Arial" w:eastAsia="Times New Roman" w:hAnsi="Arial" w:cs="Arial"/>
            <w:color w:val="0563C1"/>
            <w:u w:val="single"/>
          </w:rPr>
          <w:t>blake.shelide@energy.oregon.gov</w:t>
        </w:r>
      </w:hyperlink>
    </w:p>
    <w:sectPr w:rsidR="00702CE0" w:rsidRPr="00D65F91" w:rsidSect="00CF60AA">
      <w:footerReference w:type="default" r:id="rId19"/>
      <w:pgSz w:w="12240" w:h="15840"/>
      <w:pgMar w:top="270" w:right="1440" w:bottom="3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1C34" w14:textId="77777777" w:rsidR="006C6778" w:rsidRDefault="006C6778" w:rsidP="008E1B5B">
      <w:pPr>
        <w:spacing w:after="0" w:line="240" w:lineRule="auto"/>
      </w:pPr>
      <w:r>
        <w:separator/>
      </w:r>
    </w:p>
  </w:endnote>
  <w:endnote w:type="continuationSeparator" w:id="0">
    <w:p w14:paraId="33EE2650" w14:textId="77777777" w:rsidR="006C6778" w:rsidRDefault="006C6778" w:rsidP="008E1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33EA" w14:textId="7B743F34" w:rsidR="008E1B5B" w:rsidRPr="0091011D" w:rsidRDefault="008E1B5B" w:rsidP="008E1B5B">
    <w:pPr>
      <w:spacing w:after="0" w:line="240" w:lineRule="auto"/>
      <w:jc w:val="center"/>
      <w:rPr>
        <w:rFonts w:ascii="Arial" w:hAnsi="Arial" w:cs="Arial"/>
        <w:b/>
      </w:rPr>
    </w:pPr>
    <w:r w:rsidRPr="0091011D">
      <w:rPr>
        <w:rFonts w:ascii="Arial" w:hAnsi="Arial" w:cs="Arial"/>
        <w:b/>
      </w:rPr>
      <w:t>Copyright © 20</w:t>
    </w:r>
    <w:r>
      <w:rPr>
        <w:rFonts w:ascii="Arial" w:hAnsi="Arial" w:cs="Arial"/>
        <w:b/>
      </w:rPr>
      <w:t>2</w:t>
    </w:r>
    <w:r w:rsidR="00C00BAA">
      <w:rPr>
        <w:rFonts w:ascii="Arial" w:hAnsi="Arial" w:cs="Arial"/>
        <w:b/>
      </w:rPr>
      <w:t>1</w:t>
    </w:r>
    <w:r w:rsidRPr="0091011D">
      <w:rPr>
        <w:rFonts w:ascii="Arial" w:hAnsi="Arial" w:cs="Arial"/>
        <w:b/>
      </w:rPr>
      <w:t xml:space="preserve"> International Code Council, Inc.</w:t>
    </w:r>
  </w:p>
  <w:p w14:paraId="4F247394" w14:textId="6AEBECFA" w:rsidR="008E1B5B" w:rsidRDefault="008E1B5B">
    <w:pPr>
      <w:pStyle w:val="Footer"/>
    </w:pPr>
  </w:p>
  <w:p w14:paraId="7E8D3929" w14:textId="77777777" w:rsidR="008E1B5B" w:rsidRDefault="008E1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6875" w14:textId="77777777" w:rsidR="006C6778" w:rsidRDefault="006C6778" w:rsidP="008E1B5B">
      <w:pPr>
        <w:spacing w:after="0" w:line="240" w:lineRule="auto"/>
      </w:pPr>
      <w:r>
        <w:separator/>
      </w:r>
    </w:p>
  </w:footnote>
  <w:footnote w:type="continuationSeparator" w:id="0">
    <w:p w14:paraId="3BE5CE73" w14:textId="77777777" w:rsidR="006C6778" w:rsidRDefault="006C6778" w:rsidP="008E1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26F"/>
    <w:multiLevelType w:val="hybridMultilevel"/>
    <w:tmpl w:val="D090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771E1"/>
    <w:multiLevelType w:val="hybridMultilevel"/>
    <w:tmpl w:val="0C50C4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667D28"/>
    <w:multiLevelType w:val="hybridMultilevel"/>
    <w:tmpl w:val="8CA4E0C6"/>
    <w:lvl w:ilvl="0" w:tplc="B9B6FD5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A64A71"/>
    <w:multiLevelType w:val="hybridMultilevel"/>
    <w:tmpl w:val="46301C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87263325">
    <w:abstractNumId w:val="0"/>
  </w:num>
  <w:num w:numId="2" w16cid:durableId="591671241">
    <w:abstractNumId w:val="2"/>
  </w:num>
  <w:num w:numId="3" w16cid:durableId="152989293">
    <w:abstractNumId w:val="3"/>
  </w:num>
  <w:num w:numId="4" w16cid:durableId="880828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LQwtbAwMTC1tLBU0lEKTi0uzszPAykwNKoFAFV+u84tAAAA"/>
  </w:docVars>
  <w:rsids>
    <w:rsidRoot w:val="00C94CEB"/>
    <w:rsid w:val="000245D5"/>
    <w:rsid w:val="00032C6E"/>
    <w:rsid w:val="00035D7D"/>
    <w:rsid w:val="00042D3B"/>
    <w:rsid w:val="000551F8"/>
    <w:rsid w:val="00064626"/>
    <w:rsid w:val="00085894"/>
    <w:rsid w:val="00091A29"/>
    <w:rsid w:val="00097E19"/>
    <w:rsid w:val="000A1C84"/>
    <w:rsid w:val="000A1CF7"/>
    <w:rsid w:val="000B15FA"/>
    <w:rsid w:val="000B1BCC"/>
    <w:rsid w:val="000C1792"/>
    <w:rsid w:val="000C2947"/>
    <w:rsid w:val="000D2D8F"/>
    <w:rsid w:val="000E1CA6"/>
    <w:rsid w:val="000E36E8"/>
    <w:rsid w:val="000E381F"/>
    <w:rsid w:val="000E5583"/>
    <w:rsid w:val="000E56CA"/>
    <w:rsid w:val="000F4A99"/>
    <w:rsid w:val="001068C5"/>
    <w:rsid w:val="00114966"/>
    <w:rsid w:val="00117C94"/>
    <w:rsid w:val="00122DC9"/>
    <w:rsid w:val="00125F53"/>
    <w:rsid w:val="00136AD8"/>
    <w:rsid w:val="00137078"/>
    <w:rsid w:val="00141132"/>
    <w:rsid w:val="00147555"/>
    <w:rsid w:val="00150B36"/>
    <w:rsid w:val="0016201C"/>
    <w:rsid w:val="001739EA"/>
    <w:rsid w:val="00175D09"/>
    <w:rsid w:val="0018456A"/>
    <w:rsid w:val="00196237"/>
    <w:rsid w:val="001A36B6"/>
    <w:rsid w:val="001A716D"/>
    <w:rsid w:val="001B57C0"/>
    <w:rsid w:val="001B77B5"/>
    <w:rsid w:val="001C33BF"/>
    <w:rsid w:val="001C46F1"/>
    <w:rsid w:val="001C604D"/>
    <w:rsid w:val="001D3B25"/>
    <w:rsid w:val="001E57B3"/>
    <w:rsid w:val="00224949"/>
    <w:rsid w:val="002253E0"/>
    <w:rsid w:val="00227426"/>
    <w:rsid w:val="0023080C"/>
    <w:rsid w:val="002318FE"/>
    <w:rsid w:val="00247D1D"/>
    <w:rsid w:val="00247F35"/>
    <w:rsid w:val="00250312"/>
    <w:rsid w:val="00252B8C"/>
    <w:rsid w:val="002535C3"/>
    <w:rsid w:val="00262FCD"/>
    <w:rsid w:val="00264FAF"/>
    <w:rsid w:val="00271A20"/>
    <w:rsid w:val="002822E2"/>
    <w:rsid w:val="00287005"/>
    <w:rsid w:val="002A32F5"/>
    <w:rsid w:val="002A3893"/>
    <w:rsid w:val="002A4A35"/>
    <w:rsid w:val="002C07ED"/>
    <w:rsid w:val="002D02ED"/>
    <w:rsid w:val="002D31CE"/>
    <w:rsid w:val="002D7B72"/>
    <w:rsid w:val="002E5E4B"/>
    <w:rsid w:val="002F1B7E"/>
    <w:rsid w:val="002F5C7D"/>
    <w:rsid w:val="002F5E44"/>
    <w:rsid w:val="003003F2"/>
    <w:rsid w:val="00304716"/>
    <w:rsid w:val="0030528F"/>
    <w:rsid w:val="00316650"/>
    <w:rsid w:val="00325A0D"/>
    <w:rsid w:val="003304BB"/>
    <w:rsid w:val="003361A3"/>
    <w:rsid w:val="00340B5E"/>
    <w:rsid w:val="00357C45"/>
    <w:rsid w:val="00366701"/>
    <w:rsid w:val="00370B18"/>
    <w:rsid w:val="003873DD"/>
    <w:rsid w:val="003A42F1"/>
    <w:rsid w:val="003B0318"/>
    <w:rsid w:val="003B06B9"/>
    <w:rsid w:val="003C7545"/>
    <w:rsid w:val="003D7E5E"/>
    <w:rsid w:val="003E4070"/>
    <w:rsid w:val="003E7684"/>
    <w:rsid w:val="003F671A"/>
    <w:rsid w:val="00402541"/>
    <w:rsid w:val="004028DF"/>
    <w:rsid w:val="004062C4"/>
    <w:rsid w:val="00412AA3"/>
    <w:rsid w:val="00413C36"/>
    <w:rsid w:val="00421F92"/>
    <w:rsid w:val="00423EED"/>
    <w:rsid w:val="00430113"/>
    <w:rsid w:val="00430BD9"/>
    <w:rsid w:val="004370A9"/>
    <w:rsid w:val="00442182"/>
    <w:rsid w:val="0047257C"/>
    <w:rsid w:val="00474291"/>
    <w:rsid w:val="00477452"/>
    <w:rsid w:val="004774BD"/>
    <w:rsid w:val="004842BD"/>
    <w:rsid w:val="004936E5"/>
    <w:rsid w:val="00494BF0"/>
    <w:rsid w:val="0049599F"/>
    <w:rsid w:val="004A14CE"/>
    <w:rsid w:val="004B167A"/>
    <w:rsid w:val="004C2287"/>
    <w:rsid w:val="004C2BF8"/>
    <w:rsid w:val="004C3FB2"/>
    <w:rsid w:val="004D140E"/>
    <w:rsid w:val="004D1CD2"/>
    <w:rsid w:val="004D1EC6"/>
    <w:rsid w:val="004D6849"/>
    <w:rsid w:val="004E3209"/>
    <w:rsid w:val="004E7B47"/>
    <w:rsid w:val="004F68B6"/>
    <w:rsid w:val="005125AE"/>
    <w:rsid w:val="00512789"/>
    <w:rsid w:val="00513750"/>
    <w:rsid w:val="00514F47"/>
    <w:rsid w:val="00521761"/>
    <w:rsid w:val="00524A28"/>
    <w:rsid w:val="005300AF"/>
    <w:rsid w:val="00530F3E"/>
    <w:rsid w:val="00535AE5"/>
    <w:rsid w:val="00543A19"/>
    <w:rsid w:val="0055385D"/>
    <w:rsid w:val="00560BEB"/>
    <w:rsid w:val="00564189"/>
    <w:rsid w:val="0058614A"/>
    <w:rsid w:val="00586B8A"/>
    <w:rsid w:val="0059148D"/>
    <w:rsid w:val="00597FF5"/>
    <w:rsid w:val="005A14F7"/>
    <w:rsid w:val="005A45BC"/>
    <w:rsid w:val="005A7BCA"/>
    <w:rsid w:val="005C5990"/>
    <w:rsid w:val="005E58AF"/>
    <w:rsid w:val="00603A25"/>
    <w:rsid w:val="006100CF"/>
    <w:rsid w:val="00610F11"/>
    <w:rsid w:val="006232BE"/>
    <w:rsid w:val="006302CE"/>
    <w:rsid w:val="00634E56"/>
    <w:rsid w:val="00643041"/>
    <w:rsid w:val="00646CDC"/>
    <w:rsid w:val="006474E3"/>
    <w:rsid w:val="006536B6"/>
    <w:rsid w:val="00660B2D"/>
    <w:rsid w:val="00662077"/>
    <w:rsid w:val="006659D1"/>
    <w:rsid w:val="00674FBD"/>
    <w:rsid w:val="00684B1C"/>
    <w:rsid w:val="0068611F"/>
    <w:rsid w:val="0068793C"/>
    <w:rsid w:val="0069274A"/>
    <w:rsid w:val="006C6778"/>
    <w:rsid w:val="006D08C3"/>
    <w:rsid w:val="006E169A"/>
    <w:rsid w:val="006E55C8"/>
    <w:rsid w:val="006E5C15"/>
    <w:rsid w:val="006F370B"/>
    <w:rsid w:val="00700467"/>
    <w:rsid w:val="00702CE0"/>
    <w:rsid w:val="00706684"/>
    <w:rsid w:val="0070741B"/>
    <w:rsid w:val="00717458"/>
    <w:rsid w:val="00723B49"/>
    <w:rsid w:val="00724FCF"/>
    <w:rsid w:val="00725E42"/>
    <w:rsid w:val="0072617F"/>
    <w:rsid w:val="00727258"/>
    <w:rsid w:val="007323B2"/>
    <w:rsid w:val="00734165"/>
    <w:rsid w:val="007379B7"/>
    <w:rsid w:val="00744F63"/>
    <w:rsid w:val="007453EE"/>
    <w:rsid w:val="007461A7"/>
    <w:rsid w:val="007517E4"/>
    <w:rsid w:val="007647D5"/>
    <w:rsid w:val="00770EF4"/>
    <w:rsid w:val="00782367"/>
    <w:rsid w:val="007926AD"/>
    <w:rsid w:val="007A58B7"/>
    <w:rsid w:val="007B5670"/>
    <w:rsid w:val="007C33EA"/>
    <w:rsid w:val="007E302C"/>
    <w:rsid w:val="007E45FD"/>
    <w:rsid w:val="007E69C5"/>
    <w:rsid w:val="007F534A"/>
    <w:rsid w:val="0081220D"/>
    <w:rsid w:val="008140AB"/>
    <w:rsid w:val="00820E74"/>
    <w:rsid w:val="00821F53"/>
    <w:rsid w:val="0082227C"/>
    <w:rsid w:val="00830E5E"/>
    <w:rsid w:val="00832BE6"/>
    <w:rsid w:val="008365D7"/>
    <w:rsid w:val="00837944"/>
    <w:rsid w:val="0084018C"/>
    <w:rsid w:val="00861BC9"/>
    <w:rsid w:val="0086690D"/>
    <w:rsid w:val="00866DD4"/>
    <w:rsid w:val="00872831"/>
    <w:rsid w:val="00877300"/>
    <w:rsid w:val="0088526C"/>
    <w:rsid w:val="00887A3B"/>
    <w:rsid w:val="008C46CE"/>
    <w:rsid w:val="008C4C25"/>
    <w:rsid w:val="008D06C0"/>
    <w:rsid w:val="008E1B5B"/>
    <w:rsid w:val="00904F6E"/>
    <w:rsid w:val="00907B6D"/>
    <w:rsid w:val="00923C6D"/>
    <w:rsid w:val="00935057"/>
    <w:rsid w:val="009353EF"/>
    <w:rsid w:val="0094398C"/>
    <w:rsid w:val="00956237"/>
    <w:rsid w:val="00964D02"/>
    <w:rsid w:val="00964E62"/>
    <w:rsid w:val="00980F5D"/>
    <w:rsid w:val="00985326"/>
    <w:rsid w:val="00987773"/>
    <w:rsid w:val="00996063"/>
    <w:rsid w:val="009B7777"/>
    <w:rsid w:val="009C0AEE"/>
    <w:rsid w:val="009E29DD"/>
    <w:rsid w:val="009E5760"/>
    <w:rsid w:val="009E5995"/>
    <w:rsid w:val="009F43BC"/>
    <w:rsid w:val="00A02237"/>
    <w:rsid w:val="00A0736C"/>
    <w:rsid w:val="00A27DF8"/>
    <w:rsid w:val="00A33093"/>
    <w:rsid w:val="00A331D2"/>
    <w:rsid w:val="00A36DDE"/>
    <w:rsid w:val="00A433C8"/>
    <w:rsid w:val="00A51449"/>
    <w:rsid w:val="00A51C61"/>
    <w:rsid w:val="00A62618"/>
    <w:rsid w:val="00A8051D"/>
    <w:rsid w:val="00A97D8D"/>
    <w:rsid w:val="00AA4393"/>
    <w:rsid w:val="00AB1CE4"/>
    <w:rsid w:val="00AC3752"/>
    <w:rsid w:val="00AC3787"/>
    <w:rsid w:val="00AC573B"/>
    <w:rsid w:val="00AD6BD8"/>
    <w:rsid w:val="00AE6B95"/>
    <w:rsid w:val="00AF4D6B"/>
    <w:rsid w:val="00B03E18"/>
    <w:rsid w:val="00B1287A"/>
    <w:rsid w:val="00B17D69"/>
    <w:rsid w:val="00B210B3"/>
    <w:rsid w:val="00B222AC"/>
    <w:rsid w:val="00B26C45"/>
    <w:rsid w:val="00B27BAE"/>
    <w:rsid w:val="00B37B28"/>
    <w:rsid w:val="00B40AAC"/>
    <w:rsid w:val="00B544DD"/>
    <w:rsid w:val="00B57A16"/>
    <w:rsid w:val="00B64B8C"/>
    <w:rsid w:val="00B673C2"/>
    <w:rsid w:val="00B74588"/>
    <w:rsid w:val="00BA3699"/>
    <w:rsid w:val="00BB449B"/>
    <w:rsid w:val="00BD003B"/>
    <w:rsid w:val="00BD498F"/>
    <w:rsid w:val="00BF3CDA"/>
    <w:rsid w:val="00BF5919"/>
    <w:rsid w:val="00BF7189"/>
    <w:rsid w:val="00C00BAA"/>
    <w:rsid w:val="00C01A11"/>
    <w:rsid w:val="00C11523"/>
    <w:rsid w:val="00C17763"/>
    <w:rsid w:val="00C17E48"/>
    <w:rsid w:val="00C30D53"/>
    <w:rsid w:val="00C36302"/>
    <w:rsid w:val="00C537D2"/>
    <w:rsid w:val="00C565FE"/>
    <w:rsid w:val="00C6219C"/>
    <w:rsid w:val="00C62C6D"/>
    <w:rsid w:val="00C837C5"/>
    <w:rsid w:val="00C939FB"/>
    <w:rsid w:val="00C94CEB"/>
    <w:rsid w:val="00CA3A10"/>
    <w:rsid w:val="00CD56F8"/>
    <w:rsid w:val="00CD690E"/>
    <w:rsid w:val="00CE2A5F"/>
    <w:rsid w:val="00CF60AA"/>
    <w:rsid w:val="00D14134"/>
    <w:rsid w:val="00D1579E"/>
    <w:rsid w:val="00D51FB5"/>
    <w:rsid w:val="00D542F2"/>
    <w:rsid w:val="00D630B6"/>
    <w:rsid w:val="00D656EF"/>
    <w:rsid w:val="00D65F91"/>
    <w:rsid w:val="00D701E9"/>
    <w:rsid w:val="00D7511B"/>
    <w:rsid w:val="00D76F1E"/>
    <w:rsid w:val="00D80002"/>
    <w:rsid w:val="00D851FF"/>
    <w:rsid w:val="00D91AEC"/>
    <w:rsid w:val="00D96A3B"/>
    <w:rsid w:val="00DA104B"/>
    <w:rsid w:val="00DC7E25"/>
    <w:rsid w:val="00DE17D4"/>
    <w:rsid w:val="00DE6409"/>
    <w:rsid w:val="00DF2102"/>
    <w:rsid w:val="00E044DF"/>
    <w:rsid w:val="00E05EE0"/>
    <w:rsid w:val="00E075AB"/>
    <w:rsid w:val="00E12422"/>
    <w:rsid w:val="00E148EF"/>
    <w:rsid w:val="00E20306"/>
    <w:rsid w:val="00E327D1"/>
    <w:rsid w:val="00E35583"/>
    <w:rsid w:val="00E41CBB"/>
    <w:rsid w:val="00E45F7A"/>
    <w:rsid w:val="00E5186C"/>
    <w:rsid w:val="00E520CC"/>
    <w:rsid w:val="00E625DA"/>
    <w:rsid w:val="00E648A8"/>
    <w:rsid w:val="00E84710"/>
    <w:rsid w:val="00E9111C"/>
    <w:rsid w:val="00E95246"/>
    <w:rsid w:val="00E9780B"/>
    <w:rsid w:val="00EC32F0"/>
    <w:rsid w:val="00EE42AA"/>
    <w:rsid w:val="00EF2B1A"/>
    <w:rsid w:val="00F02EEC"/>
    <w:rsid w:val="00F03BAF"/>
    <w:rsid w:val="00F12337"/>
    <w:rsid w:val="00F1591A"/>
    <w:rsid w:val="00F16146"/>
    <w:rsid w:val="00F20D16"/>
    <w:rsid w:val="00F30264"/>
    <w:rsid w:val="00F314CE"/>
    <w:rsid w:val="00F538E8"/>
    <w:rsid w:val="00F60A7E"/>
    <w:rsid w:val="00F6258F"/>
    <w:rsid w:val="00F62D15"/>
    <w:rsid w:val="00F6301A"/>
    <w:rsid w:val="00F72663"/>
    <w:rsid w:val="00F729F8"/>
    <w:rsid w:val="00F73E19"/>
    <w:rsid w:val="00F91D29"/>
    <w:rsid w:val="00F937B5"/>
    <w:rsid w:val="00F97E12"/>
    <w:rsid w:val="00FA77EA"/>
    <w:rsid w:val="00FB377B"/>
    <w:rsid w:val="00FB61A1"/>
    <w:rsid w:val="00FC1232"/>
    <w:rsid w:val="00FC31C4"/>
    <w:rsid w:val="00FC7884"/>
    <w:rsid w:val="00FD65BB"/>
    <w:rsid w:val="00FE783E"/>
    <w:rsid w:val="00FF2E8F"/>
    <w:rsid w:val="00FF2F87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1983D"/>
  <w15:chartTrackingRefBased/>
  <w15:docId w15:val="{055F58E3-1AD6-4FDA-8D49-1737DB2E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B6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E30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5B"/>
  </w:style>
  <w:style w:type="paragraph" w:styleId="Footer">
    <w:name w:val="footer"/>
    <w:basedOn w:val="Normal"/>
    <w:link w:val="FooterChar"/>
    <w:uiPriority w:val="99"/>
    <w:unhideWhenUsed/>
    <w:rsid w:val="008E1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5B"/>
  </w:style>
  <w:style w:type="character" w:styleId="FollowedHyperlink">
    <w:name w:val="FollowedHyperlink"/>
    <w:basedOn w:val="DefaultParagraphFont"/>
    <w:uiPriority w:val="99"/>
    <w:semiHidden/>
    <w:unhideWhenUsed/>
    <w:rsid w:val="00923C6D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723B49"/>
  </w:style>
  <w:style w:type="paragraph" w:styleId="Revision">
    <w:name w:val="Revision"/>
    <w:hidden/>
    <w:uiPriority w:val="99"/>
    <w:semiHidden/>
    <w:rsid w:val="00B26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csafe.org/wp-content/uploads/CP07-04.pdf" TargetMode="External"/><Relationship Id="rId18" Type="http://schemas.openxmlformats.org/officeDocument/2006/relationships/hyperlink" Target="mailto:blake.shelide@energy.oregon.gov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nam02.safelinks.protection.outlook.com/?url=https%3A%2F%2Ficcsafe.webex.com%2Ficcsafe%2Fj.php%3FMTID%3Dm807829c5a07e405b4d48f6e2c4866a8b&amp;data=04%7C01%7Cjohnbade%402050partners.com%7C7294a08f174b4de922f708d9ece2013d%7C22b1750a3e784e6ab5765f144276bd19%7C1%7C0%7C637801278086123376%7CUnknown%7CTWFpbGZsb3d8eyJWIjoiMC4wLjAwMDAiLCJQIjoiV2luMzIiLCJBTiI6Ik1haWwiLCJXVCI6Mn0%3D%7C3000&amp;sdata=FdwSRiRotgddrYkojD%2FI2rDoAznMaxaGNkBn3Eb0iWE%3D&amp;reserved=0" TargetMode="External"/><Relationship Id="rId17" Type="http://schemas.openxmlformats.org/officeDocument/2006/relationships/hyperlink" Target="mailto:johnbade@2050partner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ccsafe.org/wp-content/uploads/2021-Public-Input-Complete-Monograph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ccsafe.org/products-and-services/codes-standards/energ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ccsafe.org/wp-content/uploads/CodeOfEthi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014947AC4F14B8296E1A445C5E583" ma:contentTypeVersion="2" ma:contentTypeDescription="Create a new document." ma:contentTypeScope="" ma:versionID="0a273113833f367b89b07d1eff73a363">
  <xsd:schema xmlns:xsd="http://www.w3.org/2001/XMLSchema" xmlns:xs="http://www.w3.org/2001/XMLSchema" xmlns:p="http://schemas.microsoft.com/office/2006/metadata/properties" xmlns:ns2="0b706170-39a7-486c-9ca9-ef6c7a2bdda8" targetNamespace="http://schemas.microsoft.com/office/2006/metadata/properties" ma:root="true" ma:fieldsID="6241e79ecc1a62111b4cbd8e4f5896ce" ns2:_="">
    <xsd:import namespace="0b706170-39a7-486c-9ca9-ef6c7a2bd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6170-39a7-486c-9ca9-ef6c7a2bdd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1D24E9-48DF-4859-8DA0-74BB8721B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ED2170-3096-48AC-AFD2-CF7589AEA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9142D-7203-4931-8EDC-9914DAF4AE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8CE284-A3C5-4EC6-8772-067843BE2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06170-39a7-486c-9ca9-ef6c7a2bd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Wirtschoreck</dc:creator>
  <cp:keywords/>
  <dc:description/>
  <cp:lastModifiedBy>John Bade</cp:lastModifiedBy>
  <cp:revision>21</cp:revision>
  <dcterms:created xsi:type="dcterms:W3CDTF">2022-05-19T22:07:00Z</dcterms:created>
  <dcterms:modified xsi:type="dcterms:W3CDTF">2022-05-19T22:28:00Z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0x010100CF9014947AC4F14B8296E1A445C5E583</vt:lpwstr>
  </property>
</Properties>
</file>