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42E9" w14:textId="29462380" w:rsidR="00E054AD" w:rsidRDefault="00430DEB" w:rsidP="00440357">
      <w:pPr>
        <w:pStyle w:val="Heading1"/>
      </w:pPr>
      <w:bookmarkStart w:id="0" w:name="_GoBack"/>
      <w:bookmarkEnd w:id="0"/>
      <w:r>
        <w:t>REPI 145-21</w:t>
      </w:r>
    </w:p>
    <w:p w14:paraId="020E319B" w14:textId="77777777" w:rsidR="00730EFD" w:rsidRPr="001576BE" w:rsidRDefault="00730EFD" w:rsidP="00730EFD">
      <w:pPr>
        <w:rPr>
          <w:i/>
          <w:iCs/>
        </w:rPr>
      </w:pPr>
      <w:bookmarkStart w:id="1" w:name="_Toc83134401"/>
      <w:r>
        <w:rPr>
          <w:i/>
          <w:iCs/>
        </w:rPr>
        <w:t>Modify the</w:t>
      </w:r>
      <w:r w:rsidRPr="001576BE">
        <w:rPr>
          <w:i/>
          <w:iCs/>
        </w:rPr>
        <w:t xml:space="preserve"> section as follows:</w:t>
      </w:r>
    </w:p>
    <w:p w14:paraId="7591C426" w14:textId="77777777" w:rsidR="00730EFD" w:rsidRDefault="00730EFD" w:rsidP="00730EFD">
      <w:pPr>
        <w:rPr>
          <w:b/>
          <w:bCs/>
        </w:rPr>
      </w:pPr>
    </w:p>
    <w:p w14:paraId="741ED286" w14:textId="625B2FEF" w:rsidR="00730EFD" w:rsidRPr="00381FEE" w:rsidRDefault="00730EFD" w:rsidP="00730EFD">
      <w:r w:rsidRPr="7FCEF2DF">
        <w:rPr>
          <w:b/>
          <w:bCs/>
        </w:rPr>
        <w:t xml:space="preserve">R502.3.2 Heating and cooling systems. </w:t>
      </w:r>
      <w:r>
        <w:t>HVAC ducts newly installed as part of an addition shall comply with Section R403.</w:t>
      </w:r>
    </w:p>
    <w:p w14:paraId="5D7F6506" w14:textId="77777777" w:rsidR="00730EFD" w:rsidRPr="00381FEE" w:rsidRDefault="00730EFD" w:rsidP="00730EFD"/>
    <w:p w14:paraId="7B538B3E" w14:textId="285CA97F" w:rsidR="00730EFD" w:rsidRPr="00381FEE" w:rsidRDefault="00730EFD" w:rsidP="00730EFD">
      <w:pPr>
        <w:ind w:left="1440"/>
        <w:rPr>
          <w:u w:val="single"/>
        </w:rPr>
      </w:pPr>
      <w:r w:rsidRPr="7FCEF2DF">
        <w:rPr>
          <w:b/>
          <w:bCs/>
        </w:rPr>
        <w:t>Exception:</w:t>
      </w:r>
      <w:r>
        <w:t xml:space="preserve"> Where ducts from an existing heating and cooling system </w:t>
      </w:r>
      <w:r w:rsidRPr="00A430D2">
        <w:t xml:space="preserve">are extended to </w:t>
      </w:r>
      <w:r>
        <w:t>into an additio</w:t>
      </w:r>
      <w:r w:rsidR="00C056DE">
        <w:t>n</w:t>
      </w:r>
      <w:r w:rsidR="00C056DE" w:rsidRPr="00C056DE">
        <w:rPr>
          <w:u w:val="single"/>
        </w:rPr>
        <w:t>,</w:t>
      </w:r>
      <w:r w:rsidRPr="7FCEF2DF">
        <w:rPr>
          <w:u w:val="single"/>
        </w:rPr>
        <w:t xml:space="preserve"> </w:t>
      </w:r>
      <w:r w:rsidR="00A430D2">
        <w:rPr>
          <w:u w:val="single"/>
        </w:rPr>
        <w:t>Sections R403.3.5 and R403.3.6 shall not be required</w:t>
      </w:r>
      <w:r w:rsidRPr="7FCEF2DF">
        <w:rPr>
          <w:u w:val="single"/>
        </w:rPr>
        <w:t>.</w:t>
      </w:r>
    </w:p>
    <w:p w14:paraId="4F11B139" w14:textId="77777777" w:rsidR="00730EFD" w:rsidRPr="00381FEE" w:rsidRDefault="00730EFD" w:rsidP="00730EFD"/>
    <w:p w14:paraId="548EFFAA" w14:textId="77777777" w:rsidR="00730EFD" w:rsidRDefault="00730EFD" w:rsidP="00730EFD">
      <w:pPr>
        <w:rPr>
          <w:i/>
          <w:iCs/>
        </w:rPr>
      </w:pPr>
    </w:p>
    <w:p w14:paraId="0CF30A15" w14:textId="77777777" w:rsidR="00730EFD" w:rsidRPr="001576BE" w:rsidRDefault="00730EFD" w:rsidP="00730EFD">
      <w:pPr>
        <w:rPr>
          <w:i/>
          <w:iCs/>
        </w:rPr>
      </w:pPr>
      <w:r>
        <w:rPr>
          <w:i/>
          <w:iCs/>
        </w:rPr>
        <w:t>Modify the</w:t>
      </w:r>
      <w:r w:rsidRPr="001576BE">
        <w:rPr>
          <w:i/>
          <w:iCs/>
        </w:rPr>
        <w:t xml:space="preserve"> section as follows:</w:t>
      </w:r>
    </w:p>
    <w:p w14:paraId="62D67BA1" w14:textId="77777777" w:rsidR="00730EFD" w:rsidRDefault="00730EFD" w:rsidP="00730EFD"/>
    <w:p w14:paraId="1D64298C" w14:textId="1D613685" w:rsidR="000E35B2" w:rsidRPr="00C056DE" w:rsidRDefault="00730EFD" w:rsidP="000E35B2">
      <w:pPr>
        <w:autoSpaceDE w:val="0"/>
        <w:autoSpaceDN w:val="0"/>
        <w:adjustRightInd w:val="0"/>
        <w:rPr>
          <w:u w:val="single"/>
        </w:rPr>
      </w:pPr>
      <w:r w:rsidRPr="000E35B2">
        <w:rPr>
          <w:b/>
          <w:bCs/>
        </w:rPr>
        <w:t xml:space="preserve">R503.1.2 Heating and cooling systems. </w:t>
      </w:r>
      <w:r w:rsidR="000E35B2" w:rsidRPr="000E35B2">
        <w:rPr>
          <w:u w:val="single"/>
        </w:rPr>
        <w:t>New heating, cooling and duct systems</w:t>
      </w:r>
      <w:r w:rsidR="000E35B2" w:rsidRPr="000E35B2">
        <w:rPr>
          <w:strike/>
        </w:rPr>
        <w:t xml:space="preserve"> HVAC ducts</w:t>
      </w:r>
      <w:r w:rsidR="000E35B2" w:rsidRPr="000E35B2">
        <w:t xml:space="preserve"> newly</w:t>
      </w:r>
      <w:r w:rsidR="000E35B2">
        <w:t xml:space="preserve"> </w:t>
      </w:r>
      <w:r w:rsidR="000E35B2" w:rsidRPr="000E35B2">
        <w:t>installed as part of an alteration shall comply with Section</w:t>
      </w:r>
      <w:r w:rsidR="000E35B2">
        <w:t xml:space="preserve"> </w:t>
      </w:r>
      <w:r w:rsidR="000E35B2" w:rsidRPr="000E35B2">
        <w:t>R403.</w:t>
      </w:r>
      <w:r w:rsidR="000E35B2">
        <w:t xml:space="preserve">  </w:t>
      </w:r>
      <w:r w:rsidR="00C056DE">
        <w:rPr>
          <w:u w:val="single"/>
        </w:rPr>
        <w:t>Alterations to heating, cooling and duct systems shall comply with this section.</w:t>
      </w:r>
    </w:p>
    <w:p w14:paraId="58D77812" w14:textId="77777777" w:rsidR="000E35B2" w:rsidRDefault="000E35B2" w:rsidP="000E35B2">
      <w:pPr>
        <w:autoSpaceDE w:val="0"/>
        <w:autoSpaceDN w:val="0"/>
        <w:adjustRightInd w:val="0"/>
        <w:ind w:left="0"/>
      </w:pPr>
    </w:p>
    <w:p w14:paraId="548F8BDC" w14:textId="38E8CCF6" w:rsidR="000E35B2" w:rsidRDefault="000E35B2" w:rsidP="000E35B2">
      <w:pPr>
        <w:autoSpaceDE w:val="0"/>
        <w:autoSpaceDN w:val="0"/>
        <w:adjustRightInd w:val="0"/>
        <w:ind w:left="1440"/>
      </w:pPr>
      <w:r w:rsidRPr="000E35B2">
        <w:rPr>
          <w:b/>
          <w:bCs/>
        </w:rPr>
        <w:t xml:space="preserve">Exception: </w:t>
      </w:r>
      <w:r w:rsidRPr="000E35B2">
        <w:t>Where ducts from an existing heating and cooling</w:t>
      </w:r>
      <w:r>
        <w:t xml:space="preserve"> </w:t>
      </w:r>
      <w:r w:rsidRPr="000E35B2">
        <w:t>system are extended to an addition.</w:t>
      </w:r>
    </w:p>
    <w:p w14:paraId="26E1EC8C" w14:textId="77777777" w:rsidR="00730EFD" w:rsidRDefault="00730EFD" w:rsidP="00C056DE">
      <w:pPr>
        <w:ind w:left="0"/>
      </w:pPr>
    </w:p>
    <w:p w14:paraId="4B9F8E8D" w14:textId="69C651F1" w:rsidR="00C056DE" w:rsidRDefault="00730EFD" w:rsidP="00C056DE">
      <w:pPr>
        <w:autoSpaceDE w:val="0"/>
        <w:autoSpaceDN w:val="0"/>
        <w:adjustRightInd w:val="0"/>
        <w:rPr>
          <w:u w:val="single"/>
        </w:rPr>
      </w:pPr>
      <w:r w:rsidRPr="7FCEF2DF">
        <w:rPr>
          <w:b/>
          <w:bCs/>
          <w:u w:val="single"/>
        </w:rPr>
        <w:t>R503.1.2</w:t>
      </w:r>
      <w:r w:rsidR="00910F21">
        <w:rPr>
          <w:b/>
          <w:bCs/>
          <w:u w:val="single"/>
        </w:rPr>
        <w:t>.1</w:t>
      </w:r>
      <w:r w:rsidRPr="7FCEF2DF">
        <w:rPr>
          <w:b/>
          <w:bCs/>
          <w:u w:val="single"/>
        </w:rPr>
        <w:t xml:space="preserve"> Duct </w:t>
      </w:r>
      <w:r w:rsidR="00910F21">
        <w:rPr>
          <w:b/>
          <w:bCs/>
          <w:u w:val="single"/>
        </w:rPr>
        <w:t>Leakage</w:t>
      </w:r>
      <w:r w:rsidRPr="7FCEF2DF">
        <w:rPr>
          <w:b/>
          <w:bCs/>
          <w:u w:val="single"/>
        </w:rPr>
        <w:t>.</w:t>
      </w:r>
      <w:r w:rsidRPr="7FCEF2DF">
        <w:rPr>
          <w:u w:val="single"/>
        </w:rPr>
        <w:t xml:space="preserve">  </w:t>
      </w:r>
      <w:r w:rsidR="00C056DE">
        <w:rPr>
          <w:u w:val="single"/>
        </w:rPr>
        <w:t xml:space="preserve">Where </w:t>
      </w:r>
      <w:r w:rsidR="00B670E0">
        <w:rPr>
          <w:u w:val="single"/>
        </w:rPr>
        <w:t xml:space="preserve">an </w:t>
      </w:r>
      <w:r w:rsidR="00B670E0">
        <w:rPr>
          <w:i/>
          <w:iCs/>
          <w:u w:val="single"/>
        </w:rPr>
        <w:t xml:space="preserve">alteration </w:t>
      </w:r>
      <w:r w:rsidR="00B670E0" w:rsidRPr="00B670E0">
        <w:rPr>
          <w:u w:val="single"/>
        </w:rPr>
        <w:t>includes</w:t>
      </w:r>
      <w:r w:rsidR="00B670E0">
        <w:rPr>
          <w:i/>
          <w:iCs/>
          <w:u w:val="single"/>
        </w:rPr>
        <w:t xml:space="preserve"> </w:t>
      </w:r>
      <w:r w:rsidR="00C056DE">
        <w:rPr>
          <w:u w:val="single"/>
        </w:rPr>
        <w:t>any of the following, ducts</w:t>
      </w:r>
      <w:r w:rsidRPr="7FCEF2DF">
        <w:rPr>
          <w:u w:val="single"/>
        </w:rPr>
        <w:t xml:space="preserve"> shall be tested in accordance with Section R403.3.5</w:t>
      </w:r>
      <w:r w:rsidR="00C056DE">
        <w:rPr>
          <w:u w:val="single"/>
        </w:rPr>
        <w:t xml:space="preserve"> and shall have a total leakage </w:t>
      </w:r>
      <w:r w:rsidR="00C056DE" w:rsidRPr="00C056DE">
        <w:rPr>
          <w:u w:val="single"/>
        </w:rPr>
        <w:t>less than</w:t>
      </w:r>
      <w:r w:rsidR="00C056DE">
        <w:rPr>
          <w:u w:val="single"/>
        </w:rPr>
        <w:t xml:space="preserve"> </w:t>
      </w:r>
      <w:r w:rsidR="00C056DE" w:rsidRPr="00C056DE">
        <w:rPr>
          <w:u w:val="single"/>
        </w:rPr>
        <w:t xml:space="preserve">or equal to </w:t>
      </w:r>
      <w:r w:rsidR="00C056DE">
        <w:rPr>
          <w:u w:val="single"/>
        </w:rPr>
        <w:t>12</w:t>
      </w:r>
      <w:r w:rsidR="00C056DE" w:rsidRPr="00C056DE">
        <w:rPr>
          <w:u w:val="single"/>
        </w:rPr>
        <w:t>.0 cubic feet per minute (</w:t>
      </w:r>
      <w:r w:rsidR="00B670E0">
        <w:rPr>
          <w:u w:val="single"/>
        </w:rPr>
        <w:t>339.9</w:t>
      </w:r>
      <w:r w:rsidR="00C056DE" w:rsidRPr="00C056DE">
        <w:rPr>
          <w:u w:val="single"/>
        </w:rPr>
        <w:t xml:space="preserve"> L/min) per</w:t>
      </w:r>
      <w:r w:rsidR="00C056DE">
        <w:rPr>
          <w:u w:val="single"/>
        </w:rPr>
        <w:t xml:space="preserve"> </w:t>
      </w:r>
      <w:r w:rsidR="00C056DE" w:rsidRPr="00C056DE">
        <w:rPr>
          <w:u w:val="single"/>
        </w:rPr>
        <w:t>100 square feet (9.29 m2) of conditioned floor area</w:t>
      </w:r>
      <w:r w:rsidR="00C056DE">
        <w:rPr>
          <w:u w:val="single"/>
        </w:rPr>
        <w:t>:</w:t>
      </w:r>
    </w:p>
    <w:p w14:paraId="22096AA8" w14:textId="77777777" w:rsidR="00C056DE" w:rsidRDefault="00C056DE" w:rsidP="00C056DE">
      <w:pPr>
        <w:autoSpaceDE w:val="0"/>
        <w:autoSpaceDN w:val="0"/>
        <w:adjustRightInd w:val="0"/>
        <w:rPr>
          <w:u w:val="single"/>
        </w:rPr>
      </w:pPr>
    </w:p>
    <w:p w14:paraId="20A662AA" w14:textId="30EAB3F6" w:rsidR="00C056DE" w:rsidRPr="00E60228" w:rsidRDefault="00C056DE" w:rsidP="00C056DE">
      <w:pPr>
        <w:pStyle w:val="ListParagraph"/>
        <w:numPr>
          <w:ilvl w:val="0"/>
          <w:numId w:val="34"/>
        </w:numPr>
        <w:autoSpaceDE w:val="0"/>
        <w:autoSpaceDN w:val="0"/>
        <w:adjustRightInd w:val="0"/>
        <w:rPr>
          <w:u w:val="single"/>
        </w:rPr>
      </w:pPr>
      <w:r>
        <w:rPr>
          <w:u w:val="single"/>
        </w:rPr>
        <w:t xml:space="preserve">Where </w:t>
      </w:r>
      <w:r w:rsidR="00E60228">
        <w:rPr>
          <w:u w:val="single"/>
        </w:rPr>
        <w:t>25</w:t>
      </w:r>
      <w:r>
        <w:rPr>
          <w:u w:val="single"/>
        </w:rPr>
        <w:t xml:space="preserve">% or more of the registers that are part of the duct system are </w:t>
      </w:r>
      <w:r w:rsidR="004115F8">
        <w:rPr>
          <w:u w:val="single"/>
        </w:rPr>
        <w:t>relocated</w:t>
      </w:r>
      <w:r>
        <w:rPr>
          <w:i/>
          <w:iCs/>
          <w:u w:val="single"/>
        </w:rPr>
        <w:t>.</w:t>
      </w:r>
    </w:p>
    <w:p w14:paraId="21A69574" w14:textId="5BEE070C" w:rsidR="00E60228" w:rsidRPr="00C056DE" w:rsidRDefault="00E60228" w:rsidP="00C056DE">
      <w:pPr>
        <w:pStyle w:val="ListParagraph"/>
        <w:numPr>
          <w:ilvl w:val="0"/>
          <w:numId w:val="34"/>
        </w:numPr>
        <w:autoSpaceDE w:val="0"/>
        <w:autoSpaceDN w:val="0"/>
        <w:adjustRightInd w:val="0"/>
        <w:rPr>
          <w:u w:val="single"/>
        </w:rPr>
      </w:pPr>
      <w:r>
        <w:rPr>
          <w:u w:val="single"/>
        </w:rPr>
        <w:t xml:space="preserve">Where </w:t>
      </w:r>
      <w:r w:rsidR="004115F8">
        <w:rPr>
          <w:u w:val="single"/>
        </w:rPr>
        <w:t xml:space="preserve">25% or more of the total length of </w:t>
      </w:r>
      <w:r w:rsidR="00BC750A">
        <w:rPr>
          <w:u w:val="single"/>
        </w:rPr>
        <w:t>all</w:t>
      </w:r>
      <w:r w:rsidR="004115F8">
        <w:rPr>
          <w:u w:val="single"/>
        </w:rPr>
        <w:t xml:space="preserve"> ducts in the system are relocated. </w:t>
      </w:r>
    </w:p>
    <w:p w14:paraId="45FA0AEC" w14:textId="15FE687C" w:rsidR="00C056DE" w:rsidRDefault="00C056DE" w:rsidP="00C056DE">
      <w:pPr>
        <w:pStyle w:val="ListParagraph"/>
        <w:numPr>
          <w:ilvl w:val="0"/>
          <w:numId w:val="34"/>
        </w:numPr>
        <w:autoSpaceDE w:val="0"/>
        <w:autoSpaceDN w:val="0"/>
        <w:adjustRightInd w:val="0"/>
        <w:rPr>
          <w:u w:val="single"/>
        </w:rPr>
      </w:pPr>
      <w:r>
        <w:rPr>
          <w:u w:val="single"/>
        </w:rPr>
        <w:t xml:space="preserve">Where </w:t>
      </w:r>
      <w:r w:rsidR="00B670E0">
        <w:rPr>
          <w:u w:val="single"/>
        </w:rPr>
        <w:t xml:space="preserve">the total length of all ducts in the system is increased by </w:t>
      </w:r>
      <w:r w:rsidR="00E60228">
        <w:rPr>
          <w:u w:val="single"/>
        </w:rPr>
        <w:t>25</w:t>
      </w:r>
      <w:r w:rsidR="00B670E0">
        <w:rPr>
          <w:u w:val="single"/>
        </w:rPr>
        <w:t>% or more.</w:t>
      </w:r>
    </w:p>
    <w:p w14:paraId="790891DF" w14:textId="0450D3F6" w:rsidR="00B670E0" w:rsidRDefault="00B670E0" w:rsidP="00E60228">
      <w:pPr>
        <w:autoSpaceDE w:val="0"/>
        <w:autoSpaceDN w:val="0"/>
        <w:adjustRightInd w:val="0"/>
        <w:ind w:left="1080"/>
        <w:rPr>
          <w:u w:val="single"/>
        </w:rPr>
      </w:pPr>
    </w:p>
    <w:p w14:paraId="2BE0251D" w14:textId="4DE18CFC" w:rsidR="00E60228" w:rsidRPr="00E60228" w:rsidRDefault="00E60228" w:rsidP="00E60228">
      <w:pPr>
        <w:autoSpaceDE w:val="0"/>
        <w:autoSpaceDN w:val="0"/>
        <w:adjustRightInd w:val="0"/>
        <w:ind w:left="1080"/>
        <w:rPr>
          <w:u w:val="single"/>
        </w:rPr>
      </w:pPr>
      <w:r w:rsidRPr="00E60228">
        <w:rPr>
          <w:b/>
          <w:bCs/>
          <w:u w:val="single"/>
        </w:rPr>
        <w:t>Exception:</w:t>
      </w:r>
      <w:r>
        <w:rPr>
          <w:u w:val="single"/>
        </w:rPr>
        <w:t xml:space="preserve">  Duct systems located entirely inside a </w:t>
      </w:r>
      <w:r w:rsidRPr="00E60228">
        <w:rPr>
          <w:i/>
          <w:iCs/>
          <w:u w:val="single"/>
        </w:rPr>
        <w:t>conditioned space</w:t>
      </w:r>
      <w:r>
        <w:rPr>
          <w:u w:val="single"/>
        </w:rPr>
        <w:t xml:space="preserve"> in accordance with </w:t>
      </w:r>
      <w:r w:rsidRPr="00E60228">
        <w:rPr>
          <w:u w:val="single"/>
        </w:rPr>
        <w:t>R403.3.2</w:t>
      </w:r>
      <w:r>
        <w:rPr>
          <w:u w:val="single"/>
        </w:rPr>
        <w:t>.</w:t>
      </w:r>
    </w:p>
    <w:p w14:paraId="788C4324" w14:textId="77777777" w:rsidR="00910F21" w:rsidRPr="00E60228" w:rsidRDefault="00910F21" w:rsidP="00730EFD">
      <w:pPr>
        <w:ind w:left="1440"/>
        <w:rPr>
          <w:u w:val="single"/>
        </w:rPr>
      </w:pPr>
    </w:p>
    <w:bookmarkEnd w:id="1"/>
    <w:p w14:paraId="0B36511E" w14:textId="4BC301B6" w:rsidR="008F333D" w:rsidRDefault="00430DEB" w:rsidP="00430DEB">
      <w:pPr>
        <w:pStyle w:val="Heading2"/>
      </w:pPr>
      <w:r>
        <w:t>Reason</w:t>
      </w:r>
    </w:p>
    <w:p w14:paraId="7FC1FFB0" w14:textId="77777777" w:rsidR="00430DEB" w:rsidRDefault="00430DEB" w:rsidP="00430DEB">
      <w:r>
        <w:t xml:space="preserve">This revision addresses issues brought up by the sub-committee.  </w:t>
      </w:r>
    </w:p>
    <w:p w14:paraId="1BDADAE4" w14:textId="77777777" w:rsidR="00430DEB" w:rsidRDefault="00430DEB" w:rsidP="00430DEB"/>
    <w:p w14:paraId="373E2B0B" w14:textId="43BAA03C" w:rsidR="00430DEB" w:rsidRPr="00430DEB" w:rsidRDefault="00430DEB" w:rsidP="00430DEB">
      <w:pPr>
        <w:rPr>
          <w:b/>
          <w:bCs/>
        </w:rPr>
      </w:pPr>
      <w:r w:rsidRPr="00430DEB">
        <w:rPr>
          <w:b/>
          <w:bCs/>
        </w:rPr>
        <w:t>Additions:</w:t>
      </w:r>
      <w:r>
        <w:rPr>
          <w:b/>
          <w:bCs/>
        </w:rPr>
        <w:t xml:space="preserve">  </w:t>
      </w:r>
      <w:r>
        <w:t>The duct testing requirement is completely removed from C502 for additions.  Instead, the language closes a loophole that allows ducts extended into the addition to avoid requirements for duct construction.  It limits the exception to the requirements for duct testing and leakage.</w:t>
      </w:r>
    </w:p>
    <w:p w14:paraId="37FAA159" w14:textId="250C9499" w:rsidR="00430DEB" w:rsidRDefault="00430DEB" w:rsidP="00430DEB"/>
    <w:p w14:paraId="0E3E5449" w14:textId="7B695983" w:rsidR="00430DEB" w:rsidRPr="00430DEB" w:rsidRDefault="00430DEB" w:rsidP="00430DEB">
      <w:r w:rsidRPr="00430DEB">
        <w:rPr>
          <w:b/>
          <w:bCs/>
        </w:rPr>
        <w:t>Alterations:</w:t>
      </w:r>
      <w:r>
        <w:rPr>
          <w:b/>
          <w:bCs/>
        </w:rPr>
        <w:t xml:space="preserve">  </w:t>
      </w:r>
      <w:r>
        <w:t>The sub-committee cited the lack of a leakage rate requirement as a major part of the reason for disapproval</w:t>
      </w:r>
      <w:r w:rsidR="00CC2DE8">
        <w:t xml:space="preserve"> since the original, proposal would incur cost without ensuring energy savings</w:t>
      </w:r>
      <w:r>
        <w:t>.  This revision introduces a leakage rate requirement of 12 CFM</w:t>
      </w:r>
      <w:r w:rsidR="00CC2DE8">
        <w:t xml:space="preserve">/sf, </w:t>
      </w:r>
      <w:r w:rsidR="00D82B08">
        <w:t xml:space="preserve">a very high level of allowable leakage that is </w:t>
      </w:r>
      <w:r w:rsidR="00CC2DE8">
        <w:t xml:space="preserve">three times the requirement for new construction.  Additionally, the revision changes the </w:t>
      </w:r>
      <w:r w:rsidR="00D82B08">
        <w:t xml:space="preserve">code trigger </w:t>
      </w:r>
      <w:r w:rsidR="00CC2DE8">
        <w:t xml:space="preserve">threshold.  Rather than being triggered by the installation of </w:t>
      </w:r>
      <w:r w:rsidR="00CC2DE8">
        <w:lastRenderedPageBreak/>
        <w:t xml:space="preserve">new heating and cooling equipment, it is triggered by extensive alterations to the duct system.  This both places the requirement within scope for the IECC since only </w:t>
      </w:r>
      <w:r w:rsidR="00D82B08">
        <w:t xml:space="preserve">clearly </w:t>
      </w:r>
      <w:r w:rsidR="00CC2DE8">
        <w:t xml:space="preserve">altered duct systems will be subject and the requirement only needs to be met when that alteration is significant.  An exception is included for ducts entirely within the conditioned space.  The result is that only major alterations to terrible duct systems would trigger any kind of </w:t>
      </w:r>
      <w:r w:rsidR="00D82B08">
        <w:t>leakage requirement</w:t>
      </w:r>
      <w:r w:rsidR="00CC2DE8">
        <w:t xml:space="preserve">.  </w:t>
      </w:r>
      <w:r w:rsidR="00D82B08">
        <w:t>Merely b</w:t>
      </w:r>
      <w:r w:rsidR="00CC2DE8">
        <w:t xml:space="preserve">ad ductwork and terrible ductwork within conditioned space would be exempt.  </w:t>
      </w:r>
    </w:p>
    <w:p w14:paraId="4C36AAB1" w14:textId="77777777" w:rsidR="00430DEB" w:rsidRDefault="00430DEB" w:rsidP="00430DEB"/>
    <w:p w14:paraId="6EAD6D13" w14:textId="77777777" w:rsidR="00430DEB" w:rsidRDefault="00430DEB" w:rsidP="00430DEB"/>
    <w:p w14:paraId="6FBA5658" w14:textId="77777777" w:rsidR="00430DEB" w:rsidRDefault="00430DEB" w:rsidP="00430DEB"/>
    <w:p w14:paraId="13257325" w14:textId="67061757" w:rsidR="00430DEB" w:rsidRPr="00430DEB" w:rsidRDefault="00430DEB" w:rsidP="00430DEB">
      <w:r>
        <w:t xml:space="preserve"> </w:t>
      </w:r>
    </w:p>
    <w:sectPr w:rsidR="00430DEB" w:rsidRPr="00430DE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BB94" w14:textId="77777777" w:rsidR="001D08CA" w:rsidRDefault="001D08CA" w:rsidP="00A630FC">
      <w:r>
        <w:separator/>
      </w:r>
    </w:p>
  </w:endnote>
  <w:endnote w:type="continuationSeparator" w:id="0">
    <w:p w14:paraId="7A965838" w14:textId="77777777" w:rsidR="001D08CA" w:rsidRDefault="001D08CA" w:rsidP="00A630FC">
      <w:r>
        <w:continuationSeparator/>
      </w:r>
    </w:p>
  </w:endnote>
  <w:endnote w:type="continuationNotice" w:id="1">
    <w:p w14:paraId="05A579E7" w14:textId="77777777" w:rsidR="001D08CA" w:rsidRDefault="001D0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CDD9" w14:textId="77777777" w:rsidR="00623D5E" w:rsidRDefault="00623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61F8" w14:textId="30C79CE9" w:rsidR="00063453" w:rsidRDefault="00063453">
    <w:pPr>
      <w:pStyle w:val="Footer"/>
    </w:pPr>
    <w:r>
      <w:rPr>
        <w:noProof/>
      </w:rPr>
      <w:drawing>
        <wp:inline distT="0" distB="0" distL="0" distR="0" wp14:anchorId="74DB6BFC" wp14:editId="673DF007">
          <wp:extent cx="1257300" cy="226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I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257300" cy="2263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BEA7" w14:textId="77777777" w:rsidR="00623D5E" w:rsidRDefault="0062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296C" w14:textId="77777777" w:rsidR="001D08CA" w:rsidRDefault="001D08CA" w:rsidP="00A630FC">
      <w:r>
        <w:separator/>
      </w:r>
    </w:p>
  </w:footnote>
  <w:footnote w:type="continuationSeparator" w:id="0">
    <w:p w14:paraId="24DA4F77" w14:textId="77777777" w:rsidR="001D08CA" w:rsidRDefault="001D08CA" w:rsidP="00A630FC">
      <w:r>
        <w:continuationSeparator/>
      </w:r>
    </w:p>
  </w:footnote>
  <w:footnote w:type="continuationNotice" w:id="1">
    <w:p w14:paraId="0D91593E" w14:textId="77777777" w:rsidR="001D08CA" w:rsidRDefault="001D0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6A2A" w14:textId="22568E24" w:rsidR="00063453" w:rsidRDefault="008F248F" w:rsidP="00A630FC">
    <w:pPr>
      <w:pStyle w:val="Header"/>
    </w:pPr>
    <w:r>
      <w:rPr>
        <w:noProof/>
      </w:rPr>
      <w:pict w14:anchorId="3BC22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94.9pt;height:164.95pt;rotation:315;z-index:-251659264;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C69E" w14:textId="7BA125EE" w:rsidR="00063453" w:rsidRDefault="00063453" w:rsidP="00A63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9BA9" w14:textId="00D0C733" w:rsidR="00063453" w:rsidRDefault="008F248F" w:rsidP="00A630FC">
    <w:pPr>
      <w:pStyle w:val="Header"/>
    </w:pPr>
    <w:r>
      <w:rPr>
        <w:noProof/>
      </w:rPr>
      <w:pict w14:anchorId="2A5E5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494.9pt;height:164.95pt;rotation:315;z-index:-251658240;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intelligence.xml><?xml version="1.0" encoding="utf-8"?>
<int:Intelligence xmlns:int="http://schemas.microsoft.com/office/intelligence/2019/intelligence">
  <int:IntelligenceSettings/>
  <int:Manifest>
    <int:ParagraphRange paragraphId="1108748906" textId="354852097" start="72" length="16" invalidationStart="72" invalidationLength="16" id="PnJQ3/+E"/>
  </int:Manifest>
  <int:Observations>
    <int:Content id="PnJQ3/+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DA7"/>
    <w:multiLevelType w:val="hybridMultilevel"/>
    <w:tmpl w:val="82EAD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30E29"/>
    <w:multiLevelType w:val="hybridMultilevel"/>
    <w:tmpl w:val="652C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118C0"/>
    <w:multiLevelType w:val="hybridMultilevel"/>
    <w:tmpl w:val="57A494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D0733D"/>
    <w:multiLevelType w:val="hybridMultilevel"/>
    <w:tmpl w:val="601A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085D"/>
    <w:multiLevelType w:val="hybridMultilevel"/>
    <w:tmpl w:val="EC286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33ADD"/>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A80D86"/>
    <w:multiLevelType w:val="hybridMultilevel"/>
    <w:tmpl w:val="F6585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134CE"/>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EC3814"/>
    <w:multiLevelType w:val="hybridMultilevel"/>
    <w:tmpl w:val="47E0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21937"/>
    <w:multiLevelType w:val="hybridMultilevel"/>
    <w:tmpl w:val="25FCA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07343"/>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914CE0"/>
    <w:multiLevelType w:val="hybridMultilevel"/>
    <w:tmpl w:val="E2542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233981"/>
    <w:multiLevelType w:val="hybridMultilevel"/>
    <w:tmpl w:val="B20C0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E1602F"/>
    <w:multiLevelType w:val="hybridMultilevel"/>
    <w:tmpl w:val="84AA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C32D13"/>
    <w:multiLevelType w:val="multilevel"/>
    <w:tmpl w:val="BCD48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A02171"/>
    <w:multiLevelType w:val="hybridMultilevel"/>
    <w:tmpl w:val="3CCE38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D2476"/>
    <w:multiLevelType w:val="hybridMultilevel"/>
    <w:tmpl w:val="80B07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867A4A"/>
    <w:multiLevelType w:val="hybridMultilevel"/>
    <w:tmpl w:val="550E5E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BB4611"/>
    <w:multiLevelType w:val="hybridMultilevel"/>
    <w:tmpl w:val="8878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893F31"/>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7B7273"/>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5721"/>
    <w:multiLevelType w:val="hybridMultilevel"/>
    <w:tmpl w:val="09987056"/>
    <w:lvl w:ilvl="0" w:tplc="7FA0A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70580"/>
    <w:multiLevelType w:val="hybridMultilevel"/>
    <w:tmpl w:val="95C06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5A239C"/>
    <w:multiLevelType w:val="hybridMultilevel"/>
    <w:tmpl w:val="C418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526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E13F93"/>
    <w:multiLevelType w:val="hybridMultilevel"/>
    <w:tmpl w:val="74AC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A606D"/>
    <w:multiLevelType w:val="hybridMultilevel"/>
    <w:tmpl w:val="6B8F1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FC268A"/>
    <w:multiLevelType w:val="hybridMultilevel"/>
    <w:tmpl w:val="7C18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836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FA59E0"/>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CA7EA"/>
    <w:multiLevelType w:val="hybridMultilevel"/>
    <w:tmpl w:val="BBC3B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A40173"/>
    <w:multiLevelType w:val="hybridMultilevel"/>
    <w:tmpl w:val="8AF2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977A6"/>
    <w:multiLevelType w:val="hybridMultilevel"/>
    <w:tmpl w:val="8B40892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C12AF5"/>
    <w:multiLevelType w:val="hybridMultilevel"/>
    <w:tmpl w:val="CA1AE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3"/>
  </w:num>
  <w:num w:numId="3">
    <w:abstractNumId w:val="32"/>
  </w:num>
  <w:num w:numId="4">
    <w:abstractNumId w:val="22"/>
  </w:num>
  <w:num w:numId="5">
    <w:abstractNumId w:val="18"/>
  </w:num>
  <w:num w:numId="6">
    <w:abstractNumId w:val="21"/>
  </w:num>
  <w:num w:numId="7">
    <w:abstractNumId w:val="7"/>
  </w:num>
  <w:num w:numId="8">
    <w:abstractNumId w:val="25"/>
  </w:num>
  <w:num w:numId="9">
    <w:abstractNumId w:val="2"/>
  </w:num>
  <w:num w:numId="10">
    <w:abstractNumId w:val="15"/>
  </w:num>
  <w:num w:numId="11">
    <w:abstractNumId w:val="10"/>
  </w:num>
  <w:num w:numId="12">
    <w:abstractNumId w:val="20"/>
  </w:num>
  <w:num w:numId="13">
    <w:abstractNumId w:val="28"/>
  </w:num>
  <w:num w:numId="14">
    <w:abstractNumId w:val="24"/>
  </w:num>
  <w:num w:numId="15">
    <w:abstractNumId w:val="3"/>
  </w:num>
  <w:num w:numId="16">
    <w:abstractNumId w:val="27"/>
  </w:num>
  <w:num w:numId="17">
    <w:abstractNumId w:val="6"/>
  </w:num>
  <w:num w:numId="18">
    <w:abstractNumId w:val="31"/>
  </w:num>
  <w:num w:numId="19">
    <w:abstractNumId w:val="17"/>
  </w:num>
  <w:num w:numId="20">
    <w:abstractNumId w:val="19"/>
  </w:num>
  <w:num w:numId="21">
    <w:abstractNumId w:val="5"/>
  </w:num>
  <w:num w:numId="22">
    <w:abstractNumId w:val="8"/>
  </w:num>
  <w:num w:numId="23">
    <w:abstractNumId w:val="23"/>
  </w:num>
  <w:num w:numId="24">
    <w:abstractNumId w:val="13"/>
  </w:num>
  <w:num w:numId="25">
    <w:abstractNumId w:val="9"/>
  </w:num>
  <w:num w:numId="26">
    <w:abstractNumId w:val="26"/>
  </w:num>
  <w:num w:numId="27">
    <w:abstractNumId w:val="4"/>
  </w:num>
  <w:num w:numId="28">
    <w:abstractNumId w:val="30"/>
  </w:num>
  <w:num w:numId="29">
    <w:abstractNumId w:val="11"/>
  </w:num>
  <w:num w:numId="30">
    <w:abstractNumId w:val="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3A78"/>
    <w:rsid w:val="0000402C"/>
    <w:rsid w:val="000106A5"/>
    <w:rsid w:val="00016521"/>
    <w:rsid w:val="0002047F"/>
    <w:rsid w:val="00020817"/>
    <w:rsid w:val="00021627"/>
    <w:rsid w:val="00021CC0"/>
    <w:rsid w:val="000250E9"/>
    <w:rsid w:val="00027FEE"/>
    <w:rsid w:val="00030C2A"/>
    <w:rsid w:val="00030CAD"/>
    <w:rsid w:val="00032B36"/>
    <w:rsid w:val="00034229"/>
    <w:rsid w:val="00036E39"/>
    <w:rsid w:val="00037A98"/>
    <w:rsid w:val="00042A46"/>
    <w:rsid w:val="0004311F"/>
    <w:rsid w:val="00046592"/>
    <w:rsid w:val="00046C78"/>
    <w:rsid w:val="00050690"/>
    <w:rsid w:val="00050912"/>
    <w:rsid w:val="00050EBD"/>
    <w:rsid w:val="00054D18"/>
    <w:rsid w:val="00055E68"/>
    <w:rsid w:val="000608A7"/>
    <w:rsid w:val="00062D3B"/>
    <w:rsid w:val="00062E6A"/>
    <w:rsid w:val="00063453"/>
    <w:rsid w:val="00063E3F"/>
    <w:rsid w:val="0006613B"/>
    <w:rsid w:val="00070514"/>
    <w:rsid w:val="00073966"/>
    <w:rsid w:val="00083D1A"/>
    <w:rsid w:val="00090031"/>
    <w:rsid w:val="00092B2A"/>
    <w:rsid w:val="0009366D"/>
    <w:rsid w:val="00094E1A"/>
    <w:rsid w:val="00094E26"/>
    <w:rsid w:val="00096380"/>
    <w:rsid w:val="000A1DD3"/>
    <w:rsid w:val="000A360B"/>
    <w:rsid w:val="000A7DDC"/>
    <w:rsid w:val="000B01B7"/>
    <w:rsid w:val="000B06E7"/>
    <w:rsid w:val="000B1FB0"/>
    <w:rsid w:val="000B6059"/>
    <w:rsid w:val="000B7CE7"/>
    <w:rsid w:val="000C1BA7"/>
    <w:rsid w:val="000C265A"/>
    <w:rsid w:val="000C7324"/>
    <w:rsid w:val="000D6277"/>
    <w:rsid w:val="000D7A92"/>
    <w:rsid w:val="000E126D"/>
    <w:rsid w:val="000E35B2"/>
    <w:rsid w:val="000F1383"/>
    <w:rsid w:val="000F4D0A"/>
    <w:rsid w:val="000F54D6"/>
    <w:rsid w:val="000F56DF"/>
    <w:rsid w:val="000F6D3D"/>
    <w:rsid w:val="001016FF"/>
    <w:rsid w:val="001024C6"/>
    <w:rsid w:val="00110A5B"/>
    <w:rsid w:val="00115F34"/>
    <w:rsid w:val="0011657E"/>
    <w:rsid w:val="00117301"/>
    <w:rsid w:val="001244F9"/>
    <w:rsid w:val="00125B5A"/>
    <w:rsid w:val="0013448B"/>
    <w:rsid w:val="00135ABD"/>
    <w:rsid w:val="001362FC"/>
    <w:rsid w:val="00136D3F"/>
    <w:rsid w:val="00137BE8"/>
    <w:rsid w:val="0014215B"/>
    <w:rsid w:val="00143D55"/>
    <w:rsid w:val="00150E0E"/>
    <w:rsid w:val="00155AC7"/>
    <w:rsid w:val="001576BE"/>
    <w:rsid w:val="00160202"/>
    <w:rsid w:val="001637C4"/>
    <w:rsid w:val="0016444B"/>
    <w:rsid w:val="00164EBD"/>
    <w:rsid w:val="00164F8E"/>
    <w:rsid w:val="0016543D"/>
    <w:rsid w:val="00167ACF"/>
    <w:rsid w:val="00176B67"/>
    <w:rsid w:val="00177657"/>
    <w:rsid w:val="00177C47"/>
    <w:rsid w:val="00182192"/>
    <w:rsid w:val="00184048"/>
    <w:rsid w:val="0018616D"/>
    <w:rsid w:val="00186A0B"/>
    <w:rsid w:val="00186D05"/>
    <w:rsid w:val="0019080E"/>
    <w:rsid w:val="001912DB"/>
    <w:rsid w:val="0019236E"/>
    <w:rsid w:val="001A2CCE"/>
    <w:rsid w:val="001A339C"/>
    <w:rsid w:val="001A6D50"/>
    <w:rsid w:val="001B262B"/>
    <w:rsid w:val="001B30C8"/>
    <w:rsid w:val="001B3AA1"/>
    <w:rsid w:val="001B3FBB"/>
    <w:rsid w:val="001B4615"/>
    <w:rsid w:val="001B6FC9"/>
    <w:rsid w:val="001B7DA9"/>
    <w:rsid w:val="001C1452"/>
    <w:rsid w:val="001C49CF"/>
    <w:rsid w:val="001D08CA"/>
    <w:rsid w:val="001D1553"/>
    <w:rsid w:val="001D2121"/>
    <w:rsid w:val="001D508E"/>
    <w:rsid w:val="001D56BC"/>
    <w:rsid w:val="001E47D6"/>
    <w:rsid w:val="001E5522"/>
    <w:rsid w:val="001E62C4"/>
    <w:rsid w:val="001F0545"/>
    <w:rsid w:val="001F161D"/>
    <w:rsid w:val="001F1C5A"/>
    <w:rsid w:val="001F22EF"/>
    <w:rsid w:val="001F4A4F"/>
    <w:rsid w:val="001F7010"/>
    <w:rsid w:val="002039AB"/>
    <w:rsid w:val="00203D63"/>
    <w:rsid w:val="002041D2"/>
    <w:rsid w:val="002067A9"/>
    <w:rsid w:val="00207AA5"/>
    <w:rsid w:val="00207B05"/>
    <w:rsid w:val="00211CAB"/>
    <w:rsid w:val="00214EA0"/>
    <w:rsid w:val="00215F08"/>
    <w:rsid w:val="00220CA4"/>
    <w:rsid w:val="00226C1E"/>
    <w:rsid w:val="00227D57"/>
    <w:rsid w:val="00231E8C"/>
    <w:rsid w:val="002341C4"/>
    <w:rsid w:val="00234880"/>
    <w:rsid w:val="00241F45"/>
    <w:rsid w:val="00244B5C"/>
    <w:rsid w:val="00244F5E"/>
    <w:rsid w:val="002503F0"/>
    <w:rsid w:val="00252CE4"/>
    <w:rsid w:val="002532BC"/>
    <w:rsid w:val="00253607"/>
    <w:rsid w:val="002536C9"/>
    <w:rsid w:val="00254E71"/>
    <w:rsid w:val="002637A2"/>
    <w:rsid w:val="002673B1"/>
    <w:rsid w:val="00271D7F"/>
    <w:rsid w:val="002728C1"/>
    <w:rsid w:val="0027350D"/>
    <w:rsid w:val="002750F6"/>
    <w:rsid w:val="00275F34"/>
    <w:rsid w:val="00277A7B"/>
    <w:rsid w:val="00286678"/>
    <w:rsid w:val="00286C20"/>
    <w:rsid w:val="002936F6"/>
    <w:rsid w:val="00293DC7"/>
    <w:rsid w:val="00295B0B"/>
    <w:rsid w:val="002A4E7D"/>
    <w:rsid w:val="002A4F8C"/>
    <w:rsid w:val="002C385D"/>
    <w:rsid w:val="002C4160"/>
    <w:rsid w:val="002C42AC"/>
    <w:rsid w:val="002D035B"/>
    <w:rsid w:val="002D14EC"/>
    <w:rsid w:val="002D1B36"/>
    <w:rsid w:val="002D27BB"/>
    <w:rsid w:val="002D3F68"/>
    <w:rsid w:val="002D482A"/>
    <w:rsid w:val="002D4DFD"/>
    <w:rsid w:val="002D72A9"/>
    <w:rsid w:val="002D77E5"/>
    <w:rsid w:val="002E5816"/>
    <w:rsid w:val="002F03DB"/>
    <w:rsid w:val="002F4FE5"/>
    <w:rsid w:val="002F6DAD"/>
    <w:rsid w:val="0030163E"/>
    <w:rsid w:val="003061F3"/>
    <w:rsid w:val="0030739E"/>
    <w:rsid w:val="00312F48"/>
    <w:rsid w:val="00315996"/>
    <w:rsid w:val="00316FBE"/>
    <w:rsid w:val="00317386"/>
    <w:rsid w:val="00317A88"/>
    <w:rsid w:val="00317B21"/>
    <w:rsid w:val="003227E9"/>
    <w:rsid w:val="00322AFB"/>
    <w:rsid w:val="0032403C"/>
    <w:rsid w:val="003240C7"/>
    <w:rsid w:val="003240D1"/>
    <w:rsid w:val="00326484"/>
    <w:rsid w:val="00330D10"/>
    <w:rsid w:val="003318D4"/>
    <w:rsid w:val="00332ABD"/>
    <w:rsid w:val="003350CD"/>
    <w:rsid w:val="003477BE"/>
    <w:rsid w:val="00352DA6"/>
    <w:rsid w:val="00355ED7"/>
    <w:rsid w:val="00361AE4"/>
    <w:rsid w:val="00361DFA"/>
    <w:rsid w:val="003640E4"/>
    <w:rsid w:val="00365EF0"/>
    <w:rsid w:val="00367A2D"/>
    <w:rsid w:val="00370D21"/>
    <w:rsid w:val="00372762"/>
    <w:rsid w:val="00373C27"/>
    <w:rsid w:val="0037598F"/>
    <w:rsid w:val="00376D98"/>
    <w:rsid w:val="0038117A"/>
    <w:rsid w:val="00381FEE"/>
    <w:rsid w:val="003877B1"/>
    <w:rsid w:val="00394FEF"/>
    <w:rsid w:val="0039666E"/>
    <w:rsid w:val="003A1DB0"/>
    <w:rsid w:val="003A32BD"/>
    <w:rsid w:val="003A4275"/>
    <w:rsid w:val="003A4A7F"/>
    <w:rsid w:val="003A56E0"/>
    <w:rsid w:val="003A5C3E"/>
    <w:rsid w:val="003B0BD9"/>
    <w:rsid w:val="003B0FA8"/>
    <w:rsid w:val="003B1E5C"/>
    <w:rsid w:val="003B549F"/>
    <w:rsid w:val="003B59CB"/>
    <w:rsid w:val="003B71F4"/>
    <w:rsid w:val="003C03D7"/>
    <w:rsid w:val="003C206C"/>
    <w:rsid w:val="003C2631"/>
    <w:rsid w:val="003C2E21"/>
    <w:rsid w:val="003C7130"/>
    <w:rsid w:val="003D06DC"/>
    <w:rsid w:val="003D1A65"/>
    <w:rsid w:val="003D1B0F"/>
    <w:rsid w:val="003D3956"/>
    <w:rsid w:val="003D4159"/>
    <w:rsid w:val="003D4F6D"/>
    <w:rsid w:val="003D6401"/>
    <w:rsid w:val="003D6A03"/>
    <w:rsid w:val="003D6A08"/>
    <w:rsid w:val="003E0741"/>
    <w:rsid w:val="003E4662"/>
    <w:rsid w:val="003E4C3A"/>
    <w:rsid w:val="003E7A17"/>
    <w:rsid w:val="003F10BF"/>
    <w:rsid w:val="003F1B9E"/>
    <w:rsid w:val="003F74EF"/>
    <w:rsid w:val="004006CA"/>
    <w:rsid w:val="0040070E"/>
    <w:rsid w:val="004008AE"/>
    <w:rsid w:val="00401B93"/>
    <w:rsid w:val="004023C3"/>
    <w:rsid w:val="00410213"/>
    <w:rsid w:val="00411035"/>
    <w:rsid w:val="004115F8"/>
    <w:rsid w:val="0041240A"/>
    <w:rsid w:val="0041556D"/>
    <w:rsid w:val="004179BF"/>
    <w:rsid w:val="00421369"/>
    <w:rsid w:val="00421E06"/>
    <w:rsid w:val="0042465E"/>
    <w:rsid w:val="00425456"/>
    <w:rsid w:val="004262F0"/>
    <w:rsid w:val="00430DEB"/>
    <w:rsid w:val="004336B2"/>
    <w:rsid w:val="004344EC"/>
    <w:rsid w:val="004360AF"/>
    <w:rsid w:val="004360F8"/>
    <w:rsid w:val="00436E81"/>
    <w:rsid w:val="004373C7"/>
    <w:rsid w:val="00437A96"/>
    <w:rsid w:val="00440357"/>
    <w:rsid w:val="00440983"/>
    <w:rsid w:val="00443064"/>
    <w:rsid w:val="00444378"/>
    <w:rsid w:val="00450080"/>
    <w:rsid w:val="00453A8A"/>
    <w:rsid w:val="00453D8D"/>
    <w:rsid w:val="00455A68"/>
    <w:rsid w:val="0046157B"/>
    <w:rsid w:val="004626DC"/>
    <w:rsid w:val="004634C6"/>
    <w:rsid w:val="00463A7F"/>
    <w:rsid w:val="00463E3C"/>
    <w:rsid w:val="004714E7"/>
    <w:rsid w:val="00473D07"/>
    <w:rsid w:val="00483A98"/>
    <w:rsid w:val="00490535"/>
    <w:rsid w:val="004973FE"/>
    <w:rsid w:val="00497681"/>
    <w:rsid w:val="00497BA5"/>
    <w:rsid w:val="004A06F2"/>
    <w:rsid w:val="004A2FBB"/>
    <w:rsid w:val="004A57C3"/>
    <w:rsid w:val="004A5E0E"/>
    <w:rsid w:val="004B12BE"/>
    <w:rsid w:val="004C4F81"/>
    <w:rsid w:val="004C6421"/>
    <w:rsid w:val="004C7B6B"/>
    <w:rsid w:val="004D1040"/>
    <w:rsid w:val="004D2004"/>
    <w:rsid w:val="004D3B55"/>
    <w:rsid w:val="004D6D37"/>
    <w:rsid w:val="004D7248"/>
    <w:rsid w:val="004D733A"/>
    <w:rsid w:val="004E236B"/>
    <w:rsid w:val="004E3656"/>
    <w:rsid w:val="004E3D44"/>
    <w:rsid w:val="004E4EB2"/>
    <w:rsid w:val="004E65FE"/>
    <w:rsid w:val="004F082C"/>
    <w:rsid w:val="005010E1"/>
    <w:rsid w:val="00504E2D"/>
    <w:rsid w:val="0051019C"/>
    <w:rsid w:val="0051026E"/>
    <w:rsid w:val="00511E78"/>
    <w:rsid w:val="005140F7"/>
    <w:rsid w:val="00517229"/>
    <w:rsid w:val="005172BB"/>
    <w:rsid w:val="00520DAA"/>
    <w:rsid w:val="00520ECA"/>
    <w:rsid w:val="0052512F"/>
    <w:rsid w:val="005251AD"/>
    <w:rsid w:val="00526499"/>
    <w:rsid w:val="00531B97"/>
    <w:rsid w:val="00536C36"/>
    <w:rsid w:val="00540BA4"/>
    <w:rsid w:val="00542D95"/>
    <w:rsid w:val="00542F28"/>
    <w:rsid w:val="00543813"/>
    <w:rsid w:val="0054644F"/>
    <w:rsid w:val="00551642"/>
    <w:rsid w:val="0055390F"/>
    <w:rsid w:val="00557C28"/>
    <w:rsid w:val="005601C0"/>
    <w:rsid w:val="0056142A"/>
    <w:rsid w:val="00573447"/>
    <w:rsid w:val="005779FB"/>
    <w:rsid w:val="005822F6"/>
    <w:rsid w:val="00582992"/>
    <w:rsid w:val="00582D3D"/>
    <w:rsid w:val="005875B3"/>
    <w:rsid w:val="005904FB"/>
    <w:rsid w:val="005908B8"/>
    <w:rsid w:val="0059390D"/>
    <w:rsid w:val="00594DF9"/>
    <w:rsid w:val="00596C5D"/>
    <w:rsid w:val="00597B1C"/>
    <w:rsid w:val="005A259E"/>
    <w:rsid w:val="005A2D29"/>
    <w:rsid w:val="005A50D5"/>
    <w:rsid w:val="005B2735"/>
    <w:rsid w:val="005B2823"/>
    <w:rsid w:val="005B37D4"/>
    <w:rsid w:val="005B596D"/>
    <w:rsid w:val="005B5C3C"/>
    <w:rsid w:val="005C0C4B"/>
    <w:rsid w:val="005C1BF6"/>
    <w:rsid w:val="005C297D"/>
    <w:rsid w:val="005C3929"/>
    <w:rsid w:val="005C5464"/>
    <w:rsid w:val="005C64A9"/>
    <w:rsid w:val="005D1BEA"/>
    <w:rsid w:val="005E2910"/>
    <w:rsid w:val="005E752D"/>
    <w:rsid w:val="005F0ED2"/>
    <w:rsid w:val="005F5B1F"/>
    <w:rsid w:val="005F5DF1"/>
    <w:rsid w:val="005F68AC"/>
    <w:rsid w:val="005F72B6"/>
    <w:rsid w:val="005F760C"/>
    <w:rsid w:val="005F7ED1"/>
    <w:rsid w:val="00600A0C"/>
    <w:rsid w:val="00602C63"/>
    <w:rsid w:val="0060315B"/>
    <w:rsid w:val="00610FF9"/>
    <w:rsid w:val="00612CA3"/>
    <w:rsid w:val="00613573"/>
    <w:rsid w:val="00613C89"/>
    <w:rsid w:val="006144B3"/>
    <w:rsid w:val="006155CC"/>
    <w:rsid w:val="00616756"/>
    <w:rsid w:val="00617C82"/>
    <w:rsid w:val="00620E65"/>
    <w:rsid w:val="006212D7"/>
    <w:rsid w:val="00622333"/>
    <w:rsid w:val="00623ABF"/>
    <w:rsid w:val="00623D5E"/>
    <w:rsid w:val="00624911"/>
    <w:rsid w:val="00624C05"/>
    <w:rsid w:val="006254DC"/>
    <w:rsid w:val="00630E2E"/>
    <w:rsid w:val="00631221"/>
    <w:rsid w:val="006340CB"/>
    <w:rsid w:val="006354DF"/>
    <w:rsid w:val="00635F0B"/>
    <w:rsid w:val="0064022C"/>
    <w:rsid w:val="00655AFC"/>
    <w:rsid w:val="00656BE4"/>
    <w:rsid w:val="00657B30"/>
    <w:rsid w:val="006620AD"/>
    <w:rsid w:val="00664A62"/>
    <w:rsid w:val="00673C62"/>
    <w:rsid w:val="00676348"/>
    <w:rsid w:val="00676659"/>
    <w:rsid w:val="00677130"/>
    <w:rsid w:val="00682DF1"/>
    <w:rsid w:val="00683046"/>
    <w:rsid w:val="006848C0"/>
    <w:rsid w:val="00693DBE"/>
    <w:rsid w:val="006A02BA"/>
    <w:rsid w:val="006A1563"/>
    <w:rsid w:val="006A4283"/>
    <w:rsid w:val="006A6462"/>
    <w:rsid w:val="006B1C37"/>
    <w:rsid w:val="006B4F33"/>
    <w:rsid w:val="006B6090"/>
    <w:rsid w:val="006C086C"/>
    <w:rsid w:val="006C340B"/>
    <w:rsid w:val="006C3ADF"/>
    <w:rsid w:val="006C5D94"/>
    <w:rsid w:val="006C6DA8"/>
    <w:rsid w:val="006C7DD9"/>
    <w:rsid w:val="006D3434"/>
    <w:rsid w:val="006D3633"/>
    <w:rsid w:val="006D6162"/>
    <w:rsid w:val="006E1D90"/>
    <w:rsid w:val="006E2D5F"/>
    <w:rsid w:val="006E720A"/>
    <w:rsid w:val="006F107E"/>
    <w:rsid w:val="006F7A87"/>
    <w:rsid w:val="00700368"/>
    <w:rsid w:val="00702A49"/>
    <w:rsid w:val="0070503D"/>
    <w:rsid w:val="00706C8C"/>
    <w:rsid w:val="00706E40"/>
    <w:rsid w:val="00710536"/>
    <w:rsid w:val="007109EF"/>
    <w:rsid w:val="00713C7A"/>
    <w:rsid w:val="00714CB1"/>
    <w:rsid w:val="00716F0E"/>
    <w:rsid w:val="00730EFD"/>
    <w:rsid w:val="007351ED"/>
    <w:rsid w:val="00742079"/>
    <w:rsid w:val="00745A40"/>
    <w:rsid w:val="00747A5C"/>
    <w:rsid w:val="007542C6"/>
    <w:rsid w:val="00754D8B"/>
    <w:rsid w:val="007569ED"/>
    <w:rsid w:val="00757E0F"/>
    <w:rsid w:val="00761642"/>
    <w:rsid w:val="0077093D"/>
    <w:rsid w:val="007711DC"/>
    <w:rsid w:val="00773FFF"/>
    <w:rsid w:val="007744B0"/>
    <w:rsid w:val="00774981"/>
    <w:rsid w:val="007772C3"/>
    <w:rsid w:val="00777966"/>
    <w:rsid w:val="00785102"/>
    <w:rsid w:val="00787DC7"/>
    <w:rsid w:val="00787DCB"/>
    <w:rsid w:val="00790A1E"/>
    <w:rsid w:val="007936F5"/>
    <w:rsid w:val="007A055F"/>
    <w:rsid w:val="007A1E00"/>
    <w:rsid w:val="007A242F"/>
    <w:rsid w:val="007A7952"/>
    <w:rsid w:val="007B0C1B"/>
    <w:rsid w:val="007B22A3"/>
    <w:rsid w:val="007B2EC3"/>
    <w:rsid w:val="007B3A11"/>
    <w:rsid w:val="007C2954"/>
    <w:rsid w:val="007C2BDC"/>
    <w:rsid w:val="007C795A"/>
    <w:rsid w:val="007D0634"/>
    <w:rsid w:val="007D2482"/>
    <w:rsid w:val="007D69A7"/>
    <w:rsid w:val="007D717D"/>
    <w:rsid w:val="007E0458"/>
    <w:rsid w:val="007E4771"/>
    <w:rsid w:val="007E523E"/>
    <w:rsid w:val="007E7D24"/>
    <w:rsid w:val="007F3198"/>
    <w:rsid w:val="007F45D9"/>
    <w:rsid w:val="007F6B2A"/>
    <w:rsid w:val="007F7666"/>
    <w:rsid w:val="008050F8"/>
    <w:rsid w:val="0081035C"/>
    <w:rsid w:val="008122AA"/>
    <w:rsid w:val="008150D2"/>
    <w:rsid w:val="0081686A"/>
    <w:rsid w:val="0082028D"/>
    <w:rsid w:val="00820B4A"/>
    <w:rsid w:val="00823AE2"/>
    <w:rsid w:val="00824957"/>
    <w:rsid w:val="008330A9"/>
    <w:rsid w:val="0083591F"/>
    <w:rsid w:val="00836263"/>
    <w:rsid w:val="008369C6"/>
    <w:rsid w:val="00842FCE"/>
    <w:rsid w:val="00844898"/>
    <w:rsid w:val="00847C05"/>
    <w:rsid w:val="008500E6"/>
    <w:rsid w:val="008510AC"/>
    <w:rsid w:val="00855448"/>
    <w:rsid w:val="00864523"/>
    <w:rsid w:val="008668C7"/>
    <w:rsid w:val="008738A4"/>
    <w:rsid w:val="00873B8E"/>
    <w:rsid w:val="00875EAA"/>
    <w:rsid w:val="00875EEE"/>
    <w:rsid w:val="00877E40"/>
    <w:rsid w:val="00880E7C"/>
    <w:rsid w:val="0088602B"/>
    <w:rsid w:val="00891C44"/>
    <w:rsid w:val="00894134"/>
    <w:rsid w:val="0089549C"/>
    <w:rsid w:val="008A0AAD"/>
    <w:rsid w:val="008A407E"/>
    <w:rsid w:val="008A7504"/>
    <w:rsid w:val="008B0EDE"/>
    <w:rsid w:val="008B38D9"/>
    <w:rsid w:val="008B69AD"/>
    <w:rsid w:val="008C62C8"/>
    <w:rsid w:val="008C6ECD"/>
    <w:rsid w:val="008D3EAA"/>
    <w:rsid w:val="008D4EE3"/>
    <w:rsid w:val="008E1A3D"/>
    <w:rsid w:val="008F1694"/>
    <w:rsid w:val="008F248F"/>
    <w:rsid w:val="008F26A1"/>
    <w:rsid w:val="008F2920"/>
    <w:rsid w:val="008F333D"/>
    <w:rsid w:val="008F37AD"/>
    <w:rsid w:val="008F3AD1"/>
    <w:rsid w:val="008F6119"/>
    <w:rsid w:val="008F6461"/>
    <w:rsid w:val="0090556F"/>
    <w:rsid w:val="00905C5A"/>
    <w:rsid w:val="00905E16"/>
    <w:rsid w:val="0090716C"/>
    <w:rsid w:val="009106A7"/>
    <w:rsid w:val="00910F21"/>
    <w:rsid w:val="00911473"/>
    <w:rsid w:val="00911E89"/>
    <w:rsid w:val="00913830"/>
    <w:rsid w:val="00915188"/>
    <w:rsid w:val="0091596C"/>
    <w:rsid w:val="00920226"/>
    <w:rsid w:val="0092103E"/>
    <w:rsid w:val="009242B7"/>
    <w:rsid w:val="00924791"/>
    <w:rsid w:val="00925E50"/>
    <w:rsid w:val="009265C0"/>
    <w:rsid w:val="00932716"/>
    <w:rsid w:val="00932B0B"/>
    <w:rsid w:val="0094080C"/>
    <w:rsid w:val="00940E59"/>
    <w:rsid w:val="00940EF1"/>
    <w:rsid w:val="00943E39"/>
    <w:rsid w:val="0094538B"/>
    <w:rsid w:val="00945CBC"/>
    <w:rsid w:val="00946D2E"/>
    <w:rsid w:val="00947F3C"/>
    <w:rsid w:val="0095084A"/>
    <w:rsid w:val="00950FBF"/>
    <w:rsid w:val="00954C50"/>
    <w:rsid w:val="009566DD"/>
    <w:rsid w:val="00966DAE"/>
    <w:rsid w:val="00967536"/>
    <w:rsid w:val="00970F76"/>
    <w:rsid w:val="00971B11"/>
    <w:rsid w:val="00972BEC"/>
    <w:rsid w:val="00977081"/>
    <w:rsid w:val="00982E3D"/>
    <w:rsid w:val="0098785B"/>
    <w:rsid w:val="00990079"/>
    <w:rsid w:val="009A719B"/>
    <w:rsid w:val="009A7E1C"/>
    <w:rsid w:val="009A7F8F"/>
    <w:rsid w:val="009B1BB9"/>
    <w:rsid w:val="009B5B14"/>
    <w:rsid w:val="009B5CF2"/>
    <w:rsid w:val="009B6AB5"/>
    <w:rsid w:val="009B6C41"/>
    <w:rsid w:val="009C2A58"/>
    <w:rsid w:val="009C56A9"/>
    <w:rsid w:val="009C58A0"/>
    <w:rsid w:val="009C7D95"/>
    <w:rsid w:val="009D122F"/>
    <w:rsid w:val="009D3A99"/>
    <w:rsid w:val="009D3B5D"/>
    <w:rsid w:val="009D7468"/>
    <w:rsid w:val="009E103B"/>
    <w:rsid w:val="009E37F6"/>
    <w:rsid w:val="009F44A3"/>
    <w:rsid w:val="009F4953"/>
    <w:rsid w:val="009F62E0"/>
    <w:rsid w:val="00A001EC"/>
    <w:rsid w:val="00A00611"/>
    <w:rsid w:val="00A006F2"/>
    <w:rsid w:val="00A03CFD"/>
    <w:rsid w:val="00A04FE0"/>
    <w:rsid w:val="00A10B9D"/>
    <w:rsid w:val="00A11536"/>
    <w:rsid w:val="00A13DAA"/>
    <w:rsid w:val="00A14506"/>
    <w:rsid w:val="00A15106"/>
    <w:rsid w:val="00A244EE"/>
    <w:rsid w:val="00A25039"/>
    <w:rsid w:val="00A25792"/>
    <w:rsid w:val="00A258FC"/>
    <w:rsid w:val="00A25969"/>
    <w:rsid w:val="00A324F8"/>
    <w:rsid w:val="00A32F40"/>
    <w:rsid w:val="00A32FB6"/>
    <w:rsid w:val="00A3302D"/>
    <w:rsid w:val="00A33853"/>
    <w:rsid w:val="00A430D2"/>
    <w:rsid w:val="00A45C23"/>
    <w:rsid w:val="00A47792"/>
    <w:rsid w:val="00A51914"/>
    <w:rsid w:val="00A558C3"/>
    <w:rsid w:val="00A56A52"/>
    <w:rsid w:val="00A56EF3"/>
    <w:rsid w:val="00A62304"/>
    <w:rsid w:val="00A630FC"/>
    <w:rsid w:val="00A633F8"/>
    <w:rsid w:val="00A67D9B"/>
    <w:rsid w:val="00A76A50"/>
    <w:rsid w:val="00A773D3"/>
    <w:rsid w:val="00A81010"/>
    <w:rsid w:val="00A833FA"/>
    <w:rsid w:val="00A84570"/>
    <w:rsid w:val="00A8595E"/>
    <w:rsid w:val="00A96670"/>
    <w:rsid w:val="00A969FF"/>
    <w:rsid w:val="00AA205B"/>
    <w:rsid w:val="00AA2FF8"/>
    <w:rsid w:val="00AA37BE"/>
    <w:rsid w:val="00AA47B9"/>
    <w:rsid w:val="00AA6ACF"/>
    <w:rsid w:val="00AA7377"/>
    <w:rsid w:val="00AA7DA9"/>
    <w:rsid w:val="00AB00A6"/>
    <w:rsid w:val="00AB072A"/>
    <w:rsid w:val="00AB2B61"/>
    <w:rsid w:val="00AC190F"/>
    <w:rsid w:val="00AC1A35"/>
    <w:rsid w:val="00AC1D9D"/>
    <w:rsid w:val="00AC3DCE"/>
    <w:rsid w:val="00AC547B"/>
    <w:rsid w:val="00AC694F"/>
    <w:rsid w:val="00AC6A5A"/>
    <w:rsid w:val="00AD047B"/>
    <w:rsid w:val="00AD0F5B"/>
    <w:rsid w:val="00AD102C"/>
    <w:rsid w:val="00AD55E0"/>
    <w:rsid w:val="00AE1B9C"/>
    <w:rsid w:val="00AE3EE1"/>
    <w:rsid w:val="00AE72B4"/>
    <w:rsid w:val="00AF3B17"/>
    <w:rsid w:val="00AF55DE"/>
    <w:rsid w:val="00AF7EC3"/>
    <w:rsid w:val="00B00D5E"/>
    <w:rsid w:val="00B02C75"/>
    <w:rsid w:val="00B07B4D"/>
    <w:rsid w:val="00B07F36"/>
    <w:rsid w:val="00B14079"/>
    <w:rsid w:val="00B22589"/>
    <w:rsid w:val="00B25C5F"/>
    <w:rsid w:val="00B2680C"/>
    <w:rsid w:val="00B26DE2"/>
    <w:rsid w:val="00B3447D"/>
    <w:rsid w:val="00B35F6A"/>
    <w:rsid w:val="00B40530"/>
    <w:rsid w:val="00B442B6"/>
    <w:rsid w:val="00B44F17"/>
    <w:rsid w:val="00B50A87"/>
    <w:rsid w:val="00B575E5"/>
    <w:rsid w:val="00B579B6"/>
    <w:rsid w:val="00B60856"/>
    <w:rsid w:val="00B61965"/>
    <w:rsid w:val="00B63605"/>
    <w:rsid w:val="00B670E0"/>
    <w:rsid w:val="00B721F9"/>
    <w:rsid w:val="00B75B66"/>
    <w:rsid w:val="00B7602A"/>
    <w:rsid w:val="00B81EDB"/>
    <w:rsid w:val="00B82E0D"/>
    <w:rsid w:val="00B836EF"/>
    <w:rsid w:val="00B852FD"/>
    <w:rsid w:val="00B85EFC"/>
    <w:rsid w:val="00B900AB"/>
    <w:rsid w:val="00B90C67"/>
    <w:rsid w:val="00B9139C"/>
    <w:rsid w:val="00B9623A"/>
    <w:rsid w:val="00B9627D"/>
    <w:rsid w:val="00BA1605"/>
    <w:rsid w:val="00BA4447"/>
    <w:rsid w:val="00BA5200"/>
    <w:rsid w:val="00BB0BA9"/>
    <w:rsid w:val="00BB2A46"/>
    <w:rsid w:val="00BB6A2F"/>
    <w:rsid w:val="00BC1586"/>
    <w:rsid w:val="00BC1C66"/>
    <w:rsid w:val="00BC750A"/>
    <w:rsid w:val="00BE30DF"/>
    <w:rsid w:val="00BE5340"/>
    <w:rsid w:val="00BF1041"/>
    <w:rsid w:val="00BF1FE2"/>
    <w:rsid w:val="00BF2D91"/>
    <w:rsid w:val="00BF557C"/>
    <w:rsid w:val="00BF6CA1"/>
    <w:rsid w:val="00BF79D8"/>
    <w:rsid w:val="00C04703"/>
    <w:rsid w:val="00C056DE"/>
    <w:rsid w:val="00C12D0F"/>
    <w:rsid w:val="00C132BE"/>
    <w:rsid w:val="00C14D51"/>
    <w:rsid w:val="00C16AD8"/>
    <w:rsid w:val="00C17F80"/>
    <w:rsid w:val="00C20FF5"/>
    <w:rsid w:val="00C21DA3"/>
    <w:rsid w:val="00C25C36"/>
    <w:rsid w:val="00C33248"/>
    <w:rsid w:val="00C340FE"/>
    <w:rsid w:val="00C3536E"/>
    <w:rsid w:val="00C36F6B"/>
    <w:rsid w:val="00C4120A"/>
    <w:rsid w:val="00C43476"/>
    <w:rsid w:val="00C46553"/>
    <w:rsid w:val="00C47830"/>
    <w:rsid w:val="00C50D47"/>
    <w:rsid w:val="00C56D29"/>
    <w:rsid w:val="00C57044"/>
    <w:rsid w:val="00C61786"/>
    <w:rsid w:val="00C63927"/>
    <w:rsid w:val="00C6440A"/>
    <w:rsid w:val="00C665EA"/>
    <w:rsid w:val="00C74839"/>
    <w:rsid w:val="00C75884"/>
    <w:rsid w:val="00C7601C"/>
    <w:rsid w:val="00C77E36"/>
    <w:rsid w:val="00C80182"/>
    <w:rsid w:val="00C823ED"/>
    <w:rsid w:val="00C86C3D"/>
    <w:rsid w:val="00C92C6B"/>
    <w:rsid w:val="00C9603B"/>
    <w:rsid w:val="00CA13BD"/>
    <w:rsid w:val="00CA2B70"/>
    <w:rsid w:val="00CA2E0C"/>
    <w:rsid w:val="00CA3838"/>
    <w:rsid w:val="00CB1E3A"/>
    <w:rsid w:val="00CB3AF8"/>
    <w:rsid w:val="00CB526F"/>
    <w:rsid w:val="00CC0831"/>
    <w:rsid w:val="00CC2166"/>
    <w:rsid w:val="00CC29DF"/>
    <w:rsid w:val="00CC2DE8"/>
    <w:rsid w:val="00CC3137"/>
    <w:rsid w:val="00CC3D89"/>
    <w:rsid w:val="00CC6077"/>
    <w:rsid w:val="00CC7573"/>
    <w:rsid w:val="00CD06AC"/>
    <w:rsid w:val="00CD17C9"/>
    <w:rsid w:val="00CD49A7"/>
    <w:rsid w:val="00CD5D2C"/>
    <w:rsid w:val="00CD68DF"/>
    <w:rsid w:val="00CD74CF"/>
    <w:rsid w:val="00CE46A4"/>
    <w:rsid w:val="00CE6B6E"/>
    <w:rsid w:val="00CF088A"/>
    <w:rsid w:val="00CF0D80"/>
    <w:rsid w:val="00CF192F"/>
    <w:rsid w:val="00CF2178"/>
    <w:rsid w:val="00CF5ECD"/>
    <w:rsid w:val="00CF6FB8"/>
    <w:rsid w:val="00D011D7"/>
    <w:rsid w:val="00D04C8F"/>
    <w:rsid w:val="00D0717B"/>
    <w:rsid w:val="00D10D72"/>
    <w:rsid w:val="00D11FDE"/>
    <w:rsid w:val="00D12DD7"/>
    <w:rsid w:val="00D148D7"/>
    <w:rsid w:val="00D17803"/>
    <w:rsid w:val="00D22A6D"/>
    <w:rsid w:val="00D2326E"/>
    <w:rsid w:val="00D24EED"/>
    <w:rsid w:val="00D27C1B"/>
    <w:rsid w:val="00D27CC6"/>
    <w:rsid w:val="00D35EFF"/>
    <w:rsid w:val="00D36E84"/>
    <w:rsid w:val="00D377ED"/>
    <w:rsid w:val="00D43E3B"/>
    <w:rsid w:val="00D45EDB"/>
    <w:rsid w:val="00D45EE9"/>
    <w:rsid w:val="00D537AF"/>
    <w:rsid w:val="00D55E77"/>
    <w:rsid w:val="00D56E32"/>
    <w:rsid w:val="00D65700"/>
    <w:rsid w:val="00D67DAA"/>
    <w:rsid w:val="00D717B0"/>
    <w:rsid w:val="00D72A3A"/>
    <w:rsid w:val="00D72FB8"/>
    <w:rsid w:val="00D7329A"/>
    <w:rsid w:val="00D735D7"/>
    <w:rsid w:val="00D75588"/>
    <w:rsid w:val="00D77FD1"/>
    <w:rsid w:val="00D82B08"/>
    <w:rsid w:val="00D83D92"/>
    <w:rsid w:val="00D863A7"/>
    <w:rsid w:val="00D863F9"/>
    <w:rsid w:val="00D86F61"/>
    <w:rsid w:val="00D87410"/>
    <w:rsid w:val="00D911A5"/>
    <w:rsid w:val="00D97231"/>
    <w:rsid w:val="00DA1CFF"/>
    <w:rsid w:val="00DA32C1"/>
    <w:rsid w:val="00DA4ECA"/>
    <w:rsid w:val="00DA6FFC"/>
    <w:rsid w:val="00DA7DB6"/>
    <w:rsid w:val="00DB171E"/>
    <w:rsid w:val="00DB3723"/>
    <w:rsid w:val="00DB437C"/>
    <w:rsid w:val="00DB5650"/>
    <w:rsid w:val="00DC4B53"/>
    <w:rsid w:val="00DC55AD"/>
    <w:rsid w:val="00DC5987"/>
    <w:rsid w:val="00DD0501"/>
    <w:rsid w:val="00DD4EC2"/>
    <w:rsid w:val="00DD7EAC"/>
    <w:rsid w:val="00DE4B13"/>
    <w:rsid w:val="00DF38B7"/>
    <w:rsid w:val="00DF5228"/>
    <w:rsid w:val="00DF587D"/>
    <w:rsid w:val="00E000F6"/>
    <w:rsid w:val="00E00FFE"/>
    <w:rsid w:val="00E013D3"/>
    <w:rsid w:val="00E023B1"/>
    <w:rsid w:val="00E054AD"/>
    <w:rsid w:val="00E05EAE"/>
    <w:rsid w:val="00E0617A"/>
    <w:rsid w:val="00E108FF"/>
    <w:rsid w:val="00E1321B"/>
    <w:rsid w:val="00E2036F"/>
    <w:rsid w:val="00E228D7"/>
    <w:rsid w:val="00E256F9"/>
    <w:rsid w:val="00E25BB1"/>
    <w:rsid w:val="00E263BA"/>
    <w:rsid w:val="00E31624"/>
    <w:rsid w:val="00E319CA"/>
    <w:rsid w:val="00E31ACA"/>
    <w:rsid w:val="00E359BD"/>
    <w:rsid w:val="00E408B6"/>
    <w:rsid w:val="00E45E8A"/>
    <w:rsid w:val="00E46519"/>
    <w:rsid w:val="00E468D5"/>
    <w:rsid w:val="00E52856"/>
    <w:rsid w:val="00E54C32"/>
    <w:rsid w:val="00E57ACD"/>
    <w:rsid w:val="00E60228"/>
    <w:rsid w:val="00E60E6E"/>
    <w:rsid w:val="00E61A93"/>
    <w:rsid w:val="00E63720"/>
    <w:rsid w:val="00E63A0F"/>
    <w:rsid w:val="00E65129"/>
    <w:rsid w:val="00E65E1F"/>
    <w:rsid w:val="00E65F46"/>
    <w:rsid w:val="00E66BFF"/>
    <w:rsid w:val="00E671EB"/>
    <w:rsid w:val="00E77052"/>
    <w:rsid w:val="00E83030"/>
    <w:rsid w:val="00E83CD7"/>
    <w:rsid w:val="00E854BA"/>
    <w:rsid w:val="00E8702D"/>
    <w:rsid w:val="00E8716E"/>
    <w:rsid w:val="00E87C5A"/>
    <w:rsid w:val="00E9005D"/>
    <w:rsid w:val="00E9135C"/>
    <w:rsid w:val="00E929EF"/>
    <w:rsid w:val="00E9302E"/>
    <w:rsid w:val="00E96C2F"/>
    <w:rsid w:val="00EA2F1E"/>
    <w:rsid w:val="00EA3B53"/>
    <w:rsid w:val="00EA5FD7"/>
    <w:rsid w:val="00EA7DAB"/>
    <w:rsid w:val="00EB7D0D"/>
    <w:rsid w:val="00EC23B8"/>
    <w:rsid w:val="00EC4ED3"/>
    <w:rsid w:val="00EC66B5"/>
    <w:rsid w:val="00EC7A68"/>
    <w:rsid w:val="00ED091D"/>
    <w:rsid w:val="00ED1758"/>
    <w:rsid w:val="00ED608F"/>
    <w:rsid w:val="00EE1F2C"/>
    <w:rsid w:val="00EE3A2A"/>
    <w:rsid w:val="00EE6923"/>
    <w:rsid w:val="00EE6B1A"/>
    <w:rsid w:val="00EE7F86"/>
    <w:rsid w:val="00EF1958"/>
    <w:rsid w:val="00EF4549"/>
    <w:rsid w:val="00EF7150"/>
    <w:rsid w:val="00F05395"/>
    <w:rsid w:val="00F06285"/>
    <w:rsid w:val="00F07F2A"/>
    <w:rsid w:val="00F10A7F"/>
    <w:rsid w:val="00F1677C"/>
    <w:rsid w:val="00F17D23"/>
    <w:rsid w:val="00F229CE"/>
    <w:rsid w:val="00F25DBB"/>
    <w:rsid w:val="00F26A9F"/>
    <w:rsid w:val="00F30528"/>
    <w:rsid w:val="00F353D9"/>
    <w:rsid w:val="00F365BA"/>
    <w:rsid w:val="00F37E97"/>
    <w:rsid w:val="00F40599"/>
    <w:rsid w:val="00F4259F"/>
    <w:rsid w:val="00F47551"/>
    <w:rsid w:val="00F4764E"/>
    <w:rsid w:val="00F47EAD"/>
    <w:rsid w:val="00F55647"/>
    <w:rsid w:val="00F621AC"/>
    <w:rsid w:val="00F65923"/>
    <w:rsid w:val="00F71AEA"/>
    <w:rsid w:val="00F75B75"/>
    <w:rsid w:val="00F75E6A"/>
    <w:rsid w:val="00F75FDA"/>
    <w:rsid w:val="00F774D9"/>
    <w:rsid w:val="00F814FA"/>
    <w:rsid w:val="00F822C7"/>
    <w:rsid w:val="00F91FAD"/>
    <w:rsid w:val="00F921F1"/>
    <w:rsid w:val="00F93D9A"/>
    <w:rsid w:val="00F9552E"/>
    <w:rsid w:val="00F9610C"/>
    <w:rsid w:val="00F96F5A"/>
    <w:rsid w:val="00FA2E42"/>
    <w:rsid w:val="00FA4E12"/>
    <w:rsid w:val="00FB0E18"/>
    <w:rsid w:val="00FB4F0A"/>
    <w:rsid w:val="00FC0667"/>
    <w:rsid w:val="00FC1CD8"/>
    <w:rsid w:val="00FC226E"/>
    <w:rsid w:val="00FD6B06"/>
    <w:rsid w:val="00FE025C"/>
    <w:rsid w:val="00FE0BC5"/>
    <w:rsid w:val="00FF316E"/>
    <w:rsid w:val="072FB6D0"/>
    <w:rsid w:val="0B3C4529"/>
    <w:rsid w:val="0F23E0DF"/>
    <w:rsid w:val="0FF7E382"/>
    <w:rsid w:val="10BCB9BC"/>
    <w:rsid w:val="12BAA47D"/>
    <w:rsid w:val="1418F4B7"/>
    <w:rsid w:val="1677FCAE"/>
    <w:rsid w:val="21CBCA7D"/>
    <w:rsid w:val="2228BAD9"/>
    <w:rsid w:val="250138BF"/>
    <w:rsid w:val="2CF32247"/>
    <w:rsid w:val="3A5FF1D4"/>
    <w:rsid w:val="3F15CA17"/>
    <w:rsid w:val="40425616"/>
    <w:rsid w:val="4380751B"/>
    <w:rsid w:val="49D68E42"/>
    <w:rsid w:val="4A35B11E"/>
    <w:rsid w:val="4FD7C6E5"/>
    <w:rsid w:val="550CDB3F"/>
    <w:rsid w:val="59F2C88D"/>
    <w:rsid w:val="674840C7"/>
    <w:rsid w:val="6A82A886"/>
    <w:rsid w:val="7E3B4D43"/>
    <w:rsid w:val="7FCEF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B64A6"/>
  <w15:docId w15:val="{D07D4F22-804F-4CA9-8A65-EBA5C4F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FC"/>
    <w:pPr>
      <w:spacing w:after="0" w:line="240" w:lineRule="auto"/>
      <w:ind w:left="720"/>
    </w:pPr>
  </w:style>
  <w:style w:type="paragraph" w:styleId="Heading1">
    <w:name w:val="heading 1"/>
    <w:basedOn w:val="Normal"/>
    <w:next w:val="Normal"/>
    <w:link w:val="Heading1Char"/>
    <w:uiPriority w:val="9"/>
    <w:qFormat/>
    <w:rsid w:val="00440357"/>
    <w:pPr>
      <w:keepNext/>
      <w:keepLines/>
      <w:spacing w:before="240" w:after="240"/>
      <w:ind w:left="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ind w:left="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5C36"/>
    <w:pPr>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021627"/>
  </w:style>
  <w:style w:type="paragraph" w:customStyle="1" w:styleId="Default">
    <w:name w:val="Default"/>
    <w:basedOn w:val="Normal"/>
    <w:rsid w:val="00021627"/>
    <w:pPr>
      <w:autoSpaceDE w:val="0"/>
      <w:autoSpaceDN w:val="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7EAD"/>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paragraph" w:styleId="NormalWeb">
    <w:name w:val="Normal (Web)"/>
    <w:basedOn w:val="Normal"/>
    <w:uiPriority w:val="99"/>
    <w:semiHidden/>
    <w:unhideWhenUsed/>
    <w:rsid w:val="008F333D"/>
    <w:pPr>
      <w:ind w:left="0"/>
    </w:pPr>
    <w:rPr>
      <w:rFonts w:ascii="Times New Roman" w:hAnsi="Times New Roman" w:cs="Times New Roman"/>
      <w:sz w:val="24"/>
      <w:szCs w:val="24"/>
    </w:rPr>
  </w:style>
  <w:style w:type="character" w:styleId="PlaceholderText">
    <w:name w:val="Placeholder Text"/>
    <w:basedOn w:val="DefaultParagraphFont"/>
    <w:uiPriority w:val="99"/>
    <w:semiHidden/>
    <w:rsid w:val="008F333D"/>
    <w:rPr>
      <w:color w:val="808080"/>
    </w:rPr>
  </w:style>
  <w:style w:type="table" w:customStyle="1" w:styleId="TableGrid2">
    <w:name w:val="Table Grid2"/>
    <w:basedOn w:val="TableNormal"/>
    <w:next w:val="TableGrid"/>
    <w:uiPriority w:val="59"/>
    <w:rsid w:val="00286C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B3FBB"/>
    <w:pPr>
      <w:spacing w:after="0" w:line="259" w:lineRule="auto"/>
      <w:outlineLvl w:val="9"/>
    </w:pPr>
    <w:rPr>
      <w:u w:val="none"/>
    </w:rPr>
  </w:style>
  <w:style w:type="paragraph" w:styleId="TOC1">
    <w:name w:val="toc 1"/>
    <w:basedOn w:val="Normal"/>
    <w:next w:val="Normal"/>
    <w:autoRedefine/>
    <w:uiPriority w:val="39"/>
    <w:unhideWhenUsed/>
    <w:rsid w:val="001B3FBB"/>
    <w:pPr>
      <w:spacing w:after="100"/>
      <w:ind w:left="0"/>
    </w:pPr>
  </w:style>
  <w:style w:type="paragraph" w:styleId="TOC2">
    <w:name w:val="toc 2"/>
    <w:basedOn w:val="Normal"/>
    <w:next w:val="Normal"/>
    <w:autoRedefine/>
    <w:uiPriority w:val="39"/>
    <w:unhideWhenUsed/>
    <w:rsid w:val="001B3FBB"/>
    <w:pPr>
      <w:spacing w:after="100"/>
      <w:ind w:left="220"/>
    </w:pPr>
  </w:style>
  <w:style w:type="paragraph" w:styleId="TOC3">
    <w:name w:val="toc 3"/>
    <w:basedOn w:val="Normal"/>
    <w:next w:val="Normal"/>
    <w:autoRedefine/>
    <w:uiPriority w:val="39"/>
    <w:unhideWhenUsed/>
    <w:rsid w:val="001B3F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 w:id="20667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78d41b8a64a448d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4" ma:contentTypeDescription="Create a new document." ma:contentTypeScope="" ma:versionID="09412358d6554e53776655164e31905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ac49055b9eedf660ded277051ac40a6f"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D150-F9B0-40CC-B0B3-F9DF8C713483}">
  <ds:schemaRefs>
    <ds:schemaRef ds:uri="http://schemas.microsoft.com/office/2006/metadata/contentType"/>
    <ds:schemaRef ds:uri="http://schemas.microsoft.com/office/2006/metadata/properties/metaAttributes"/>
    <ds:schemaRef ds:uri="http://www.w3.org/2000/xmlns/"/>
    <ds:schemaRef ds:uri="http://www.w3.org/2001/XMLSchema"/>
    <ds:schemaRef ds:uri="d2004692-a83b-4e1e-b868-ef75efccb025"/>
    <ds:schemaRef ds:uri="1c6c2a5a-b89f-4baa-8462-4507b32daec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7B84-6104-43C6-8E45-3BD13A3D983D}">
  <ds:schemaRefs>
    <ds:schemaRef ds:uri="http://schemas.microsoft.com/office/2006/metadata/properties"/>
    <ds:schemaRef ds:uri="http://www.w3.org/2000/xmlns/"/>
    <ds:schemaRef ds:uri="d2004692-a83b-4e1e-b868-ef75efccb025"/>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4CA4D6AA-F07C-4EE8-8B66-95C00A3F6316}">
  <ds:schemaRefs>
    <ds:schemaRef ds:uri="http://schemas.microsoft.com/sharepoint/v3/contenttype/forms"/>
  </ds:schemaRefs>
</ds:datastoreItem>
</file>

<file path=customXml/itemProps4.xml><?xml version="1.0" encoding="utf-8"?>
<ds:datastoreItem xmlns:ds="http://schemas.openxmlformats.org/officeDocument/2006/customXml" ds:itemID="{B7F43893-CD23-4FF8-9FF1-DFF6602E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2344</Characters>
  <Application>Microsoft Office Word</Application>
  <DocSecurity>4</DocSecurity>
  <Lines>83</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Farrell</dc:creator>
  <cp:lastModifiedBy>Kristopher Stenger</cp:lastModifiedBy>
  <cp:revision>2</cp:revision>
  <cp:lastPrinted>2018-03-07T15:18:00Z</cp:lastPrinted>
  <dcterms:created xsi:type="dcterms:W3CDTF">2022-04-26T11:16:00Z</dcterms:created>
  <dcterms:modified xsi:type="dcterms:W3CDTF">2022-04-26T11:16:00Z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y fmtid="{D5CDD505-2E9C-101B-9397-08002B2CF9AE}" pid="3" name="Order">
    <vt:r8>3011600</vt:r8>
  </property>
</Properties>
</file>