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D8584" w14:textId="77777777" w:rsidR="00DA2C25" w:rsidRPr="00DA2C25" w:rsidRDefault="00DA2C25" w:rsidP="00A4015A">
      <w:pPr>
        <w:jc w:val="center"/>
        <w:rPr>
          <w:b/>
          <w:sz w:val="32"/>
        </w:rPr>
      </w:pPr>
      <w:r w:rsidRPr="00DA2C25">
        <w:rPr>
          <w:b/>
          <w:sz w:val="32"/>
        </w:rPr>
        <w:t>IECC Envelope Subcommittee</w:t>
      </w:r>
    </w:p>
    <w:p w14:paraId="1E07016C" w14:textId="7DB52F1E" w:rsidR="000A27B3" w:rsidRPr="00DA2C25" w:rsidRDefault="00A4015A" w:rsidP="00A4015A">
      <w:pPr>
        <w:jc w:val="center"/>
        <w:rPr>
          <w:b/>
          <w:sz w:val="32"/>
        </w:rPr>
      </w:pPr>
      <w:r w:rsidRPr="00DA2C25">
        <w:rPr>
          <w:b/>
          <w:sz w:val="32"/>
        </w:rPr>
        <w:t xml:space="preserve">Window Insulation </w:t>
      </w:r>
      <w:r w:rsidR="00523ECB" w:rsidRPr="00DA2C25">
        <w:rPr>
          <w:b/>
          <w:sz w:val="32"/>
        </w:rPr>
        <w:t>Consensus Comment</w:t>
      </w:r>
    </w:p>
    <w:p w14:paraId="2ED907FF" w14:textId="03A4ED31" w:rsidR="00A4015A" w:rsidRPr="00055464" w:rsidRDefault="00A4015A" w:rsidP="00A4015A">
      <w:pPr>
        <w:rPr>
          <w:sz w:val="22"/>
          <w:szCs w:val="22"/>
        </w:rPr>
      </w:pPr>
    </w:p>
    <w:p w14:paraId="6272943D" w14:textId="560292CF" w:rsidR="00523ECB" w:rsidRDefault="0019637C" w:rsidP="00523EC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Possible resolution of:</w:t>
      </w:r>
    </w:p>
    <w:p w14:paraId="3BC6EB23" w14:textId="69946BF1" w:rsidR="0019637C" w:rsidRDefault="0019637C" w:rsidP="00523EC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RED1-227</w:t>
      </w:r>
    </w:p>
    <w:p w14:paraId="7DFDF9FA" w14:textId="038B7640" w:rsidR="0019637C" w:rsidRDefault="0019637C" w:rsidP="00523EC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RED1-183</w:t>
      </w:r>
    </w:p>
    <w:p w14:paraId="18443192" w14:textId="3C62E798" w:rsidR="0019637C" w:rsidRDefault="0019637C" w:rsidP="00523EC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RED1-232</w:t>
      </w:r>
    </w:p>
    <w:p w14:paraId="395B93DA" w14:textId="185196EE" w:rsidR="0019637C" w:rsidRDefault="0019637C" w:rsidP="00523EC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RED1-234</w:t>
      </w:r>
    </w:p>
    <w:p w14:paraId="609C42E3" w14:textId="36464A94" w:rsidR="0019637C" w:rsidRDefault="0019637C" w:rsidP="00523ECB">
      <w:pPr>
        <w:rPr>
          <w:rFonts w:cstheme="minorHAnsi"/>
          <w:sz w:val="22"/>
          <w:szCs w:val="22"/>
        </w:rPr>
      </w:pPr>
    </w:p>
    <w:p w14:paraId="5DCB9E3E" w14:textId="77777777" w:rsidR="0019637C" w:rsidRPr="00D04FA8" w:rsidRDefault="0019637C" w:rsidP="0019637C">
      <w:pPr>
        <w:rPr>
          <w:color w:val="FF0000"/>
          <w:sz w:val="22"/>
          <w:szCs w:val="22"/>
        </w:rPr>
      </w:pPr>
      <w:r w:rsidRPr="00D04FA8">
        <w:rPr>
          <w:color w:val="FF0000"/>
          <w:sz w:val="22"/>
          <w:szCs w:val="22"/>
        </w:rPr>
        <w:t>Draft Consensus Comment for both IECC and IRC:</w:t>
      </w:r>
    </w:p>
    <w:p w14:paraId="41A7CF61" w14:textId="77777777" w:rsidR="0019637C" w:rsidRPr="00055464" w:rsidRDefault="0019637C" w:rsidP="00523ECB">
      <w:pPr>
        <w:rPr>
          <w:rFonts w:cstheme="minorHAnsi"/>
          <w:sz w:val="22"/>
          <w:szCs w:val="22"/>
        </w:rPr>
      </w:pPr>
    </w:p>
    <w:p w14:paraId="60ADD70D" w14:textId="77777777" w:rsidR="00523ECB" w:rsidRPr="00055464" w:rsidRDefault="00523ECB" w:rsidP="00523EC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055464">
        <w:rPr>
          <w:rFonts w:cstheme="minorHAnsi"/>
          <w:b/>
          <w:bCs/>
          <w:color w:val="000000" w:themeColor="text1"/>
          <w:sz w:val="22"/>
          <w:szCs w:val="22"/>
        </w:rPr>
        <w:t xml:space="preserve">TABLE R402.5.1.1 AIR BARRIER, AIR SEALING AND INSULATION </w:t>
      </w:r>
      <w:proofErr w:type="spellStart"/>
      <w:r w:rsidRPr="00055464">
        <w:rPr>
          <w:rFonts w:cstheme="minorHAnsi"/>
          <w:b/>
          <w:bCs/>
          <w:color w:val="000000" w:themeColor="text1"/>
          <w:sz w:val="22"/>
          <w:szCs w:val="22"/>
        </w:rPr>
        <w:t>INSTALLATION</w:t>
      </w:r>
      <w:r w:rsidRPr="00B157BB">
        <w:rPr>
          <w:rFonts w:cstheme="minorHAnsi"/>
          <w:b/>
          <w:bCs/>
          <w:color w:val="000000" w:themeColor="text1"/>
          <w:sz w:val="22"/>
          <w:szCs w:val="22"/>
          <w:vertAlign w:val="superscript"/>
        </w:rPr>
        <w:t>a</w:t>
      </w:r>
      <w:proofErr w:type="spellEnd"/>
    </w:p>
    <w:p w14:paraId="08200756" w14:textId="77777777" w:rsidR="00523ECB" w:rsidRPr="00D232E7" w:rsidRDefault="00523ECB" w:rsidP="00523ECB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11"/>
          <w:szCs w:val="11"/>
        </w:rPr>
      </w:pPr>
    </w:p>
    <w:p w14:paraId="4FC61A26" w14:textId="77777777" w:rsidR="00523ECB" w:rsidRPr="00055464" w:rsidRDefault="00523ECB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r w:rsidRPr="00055464">
        <w:rPr>
          <w:rFonts w:cstheme="minorHAnsi"/>
          <w:color w:val="000000" w:themeColor="text1"/>
          <w:sz w:val="18"/>
          <w:szCs w:val="18"/>
        </w:rPr>
        <w:t>Portions of table not shown remain unchanged.</w:t>
      </w:r>
    </w:p>
    <w:p w14:paraId="7DE60E93" w14:textId="77777777" w:rsidR="00523ECB" w:rsidRDefault="00523ECB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3ECB" w14:paraId="4B46C6AB" w14:textId="77777777" w:rsidTr="000D7611">
        <w:tc>
          <w:tcPr>
            <w:tcW w:w="3116" w:type="dxa"/>
          </w:tcPr>
          <w:p w14:paraId="7DCA1762" w14:textId="77777777" w:rsidR="00523ECB" w:rsidRPr="00D232E7" w:rsidRDefault="00523ECB" w:rsidP="000D76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32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COMPONENT</w:t>
            </w:r>
          </w:p>
        </w:tc>
        <w:tc>
          <w:tcPr>
            <w:tcW w:w="3117" w:type="dxa"/>
          </w:tcPr>
          <w:p w14:paraId="4CEFFFB7" w14:textId="77777777" w:rsidR="00523ECB" w:rsidRPr="00D232E7" w:rsidRDefault="00523ECB" w:rsidP="000D76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32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AIR BARRIER CRITERIA</w:t>
            </w:r>
          </w:p>
        </w:tc>
        <w:tc>
          <w:tcPr>
            <w:tcW w:w="3117" w:type="dxa"/>
          </w:tcPr>
          <w:p w14:paraId="2E31E5B9" w14:textId="77777777" w:rsidR="00523ECB" w:rsidRPr="00D232E7" w:rsidRDefault="00523ECB" w:rsidP="000D76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32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INSULATION INSTALLATION CRITERIA</w:t>
            </w:r>
          </w:p>
        </w:tc>
      </w:tr>
      <w:tr w:rsidR="00523ECB" w14:paraId="1D78A269" w14:textId="77777777" w:rsidTr="000D7611">
        <w:tc>
          <w:tcPr>
            <w:tcW w:w="3116" w:type="dxa"/>
          </w:tcPr>
          <w:p w14:paraId="75406D80" w14:textId="77777777" w:rsidR="00523ECB" w:rsidRDefault="00523ECB" w:rsidP="000D761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Windows, skylights and doors</w:t>
            </w:r>
          </w:p>
        </w:tc>
        <w:tc>
          <w:tcPr>
            <w:tcW w:w="3117" w:type="dxa"/>
          </w:tcPr>
          <w:p w14:paraId="43B5D078" w14:textId="10FDA153" w:rsidR="00523ECB" w:rsidRDefault="00523ECB" w:rsidP="000D761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Pr="0021707D">
              <w:rPr>
                <w:rFonts w:cstheme="minorHAnsi"/>
                <w:strike/>
                <w:color w:val="000000" w:themeColor="text1"/>
                <w:sz w:val="20"/>
                <w:szCs w:val="20"/>
              </w:rPr>
              <w:t>space</w:t>
            </w:r>
            <w:r w:rsidRPr="000E50F9">
              <w:rPr>
                <w:rFonts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rough </w:t>
            </w:r>
            <w:r w:rsidRPr="0021707D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opening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g</w:t>
            </w:r>
            <w:r w:rsidRPr="000E50F9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ap </w:t>
            </w:r>
            <w:r w:rsidRPr="000E50F9">
              <w:rPr>
                <w:rFonts w:cstheme="minorHAnsi"/>
                <w:color w:val="000000" w:themeColor="text1"/>
                <w:sz w:val="20"/>
                <w:szCs w:val="20"/>
              </w:rPr>
              <w:t xml:space="preserve">between </w:t>
            </w:r>
            <w:r w:rsidRPr="0021707D">
              <w:rPr>
                <w:rFonts w:cstheme="minorHAnsi"/>
                <w:color w:val="000000" w:themeColor="text1"/>
                <w:sz w:val="20"/>
                <w:szCs w:val="20"/>
              </w:rPr>
              <w:t>framing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the frames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skylights, </w:t>
            </w:r>
            <w:r w:rsidRPr="0021707D">
              <w:rPr>
                <w:rFonts w:cstheme="minorHAnsi"/>
                <w:strike/>
                <w:color w:val="000000" w:themeColor="text1"/>
                <w:sz w:val="20"/>
                <w:szCs w:val="20"/>
              </w:rPr>
              <w:t>and the jambs of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windows and doors, shall be sealed </w:t>
            </w:r>
            <w:r w:rsidRPr="00DE044F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accordance with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4F737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the </w:t>
            </w:r>
            <w:r w:rsidR="004F55D8" w:rsidRPr="00CD4889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fenestration</w:t>
            </w:r>
            <w:r w:rsidR="004F55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manufacturer’s instructions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14:paraId="310B66EF" w14:textId="0B982785" w:rsidR="00523ECB" w:rsidRDefault="00523ECB" w:rsidP="000D761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Insulati</w:t>
            </w:r>
            <w:r w:rsidR="00DE56E2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shall not be required in the rough opening gap. </w:t>
            </w:r>
            <w:r w:rsidRPr="0021707D">
              <w:rPr>
                <w:rFonts w:cstheme="minorHAnsi"/>
                <w:strike/>
                <w:color w:val="000000" w:themeColor="text1"/>
                <w:sz w:val="20"/>
                <w:szCs w:val="20"/>
              </w:rPr>
              <w:t>Framing cavities around windows, skylights and doors shall be completely filled with insulation or insulated per window manufacturer’s instructions.</w:t>
            </w:r>
          </w:p>
        </w:tc>
      </w:tr>
    </w:tbl>
    <w:p w14:paraId="37FB69D7" w14:textId="77777777" w:rsidR="00523ECB" w:rsidRDefault="00523ECB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14:paraId="431832D3" w14:textId="76FB936B" w:rsidR="00523ECB" w:rsidRDefault="00F068AF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bookmarkStart w:id="0" w:name="_bookmark0"/>
      <w:bookmarkEnd w:id="0"/>
      <w:r w:rsidRPr="00F068AF">
        <w:rPr>
          <w:rFonts w:cstheme="minorHAnsi"/>
          <w:b/>
          <w:bCs/>
          <w:color w:val="000000" w:themeColor="text1"/>
          <w:sz w:val="18"/>
          <w:szCs w:val="18"/>
        </w:rPr>
        <w:t>Reasoning:</w:t>
      </w:r>
      <w:r>
        <w:rPr>
          <w:rFonts w:cstheme="minorHAnsi"/>
          <w:color w:val="000000" w:themeColor="text1"/>
          <w:sz w:val="18"/>
          <w:szCs w:val="18"/>
        </w:rPr>
        <w:t xml:space="preserve">  Reconciles the differences between RED1-232, RED1-227, RED1-234</w:t>
      </w:r>
      <w:r w:rsidR="00B73857">
        <w:rPr>
          <w:rFonts w:cstheme="minorHAnsi"/>
          <w:color w:val="000000" w:themeColor="text1"/>
          <w:sz w:val="18"/>
          <w:szCs w:val="18"/>
        </w:rPr>
        <w:t xml:space="preserve"> and RED1-183</w:t>
      </w:r>
      <w:r>
        <w:rPr>
          <w:rFonts w:cstheme="minorHAnsi"/>
          <w:color w:val="000000" w:themeColor="text1"/>
          <w:sz w:val="18"/>
          <w:szCs w:val="18"/>
        </w:rPr>
        <w:t>.</w:t>
      </w:r>
    </w:p>
    <w:p w14:paraId="2C536177" w14:textId="241A2291" w:rsidR="0019637C" w:rsidRDefault="0019637C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p w14:paraId="19ACD1E5" w14:textId="4983F9D7" w:rsidR="0019637C" w:rsidRDefault="0019637C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p w14:paraId="6714781B" w14:textId="51242E7B" w:rsidR="0019637C" w:rsidRDefault="0019637C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p w14:paraId="741816A6" w14:textId="0F57D6EC" w:rsidR="00DA2C25" w:rsidRDefault="00DA2C25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p w14:paraId="37DCD787" w14:textId="2E452DEF" w:rsidR="00DA2C25" w:rsidRDefault="00DA2C25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p w14:paraId="2F000623" w14:textId="2EF83E2A" w:rsidR="00DA2C25" w:rsidRDefault="00DA2C25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p w14:paraId="047595BF" w14:textId="77777777" w:rsidR="00DA2C25" w:rsidRDefault="00DA2C25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bookmarkStart w:id="1" w:name="_GoBack"/>
      <w:bookmarkEnd w:id="1"/>
    </w:p>
    <w:p w14:paraId="6C1F82E0" w14:textId="77777777" w:rsidR="00DA2C25" w:rsidRDefault="00DA2C25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p w14:paraId="0AAB4489" w14:textId="77777777" w:rsidR="0019637C" w:rsidRDefault="0019637C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p w14:paraId="261D4448" w14:textId="54193AAA" w:rsidR="0019637C" w:rsidRDefault="0019637C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If the above subcommittee proposal fails, please modify RED1-232 as indicated in </w:t>
      </w:r>
      <w:r w:rsidRPr="0019637C">
        <w:rPr>
          <w:rFonts w:cstheme="minorHAnsi"/>
          <w:color w:val="FF0000"/>
          <w:sz w:val="18"/>
          <w:szCs w:val="18"/>
        </w:rPr>
        <w:t>RED</w:t>
      </w:r>
      <w:r>
        <w:rPr>
          <w:rFonts w:cstheme="minorHAnsi"/>
          <w:color w:val="000000" w:themeColor="text1"/>
          <w:sz w:val="18"/>
          <w:szCs w:val="18"/>
        </w:rPr>
        <w:t>.</w:t>
      </w:r>
    </w:p>
    <w:p w14:paraId="3A9FEA1D" w14:textId="23E52C6F" w:rsidR="0019637C" w:rsidRDefault="0019637C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637C" w14:paraId="69EC3DCB" w14:textId="77777777" w:rsidTr="0028692D">
        <w:tc>
          <w:tcPr>
            <w:tcW w:w="3116" w:type="dxa"/>
          </w:tcPr>
          <w:p w14:paraId="06EDB3D8" w14:textId="77777777" w:rsidR="0019637C" w:rsidRPr="00D232E7" w:rsidRDefault="0019637C" w:rsidP="002869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32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COMPONENT</w:t>
            </w:r>
          </w:p>
        </w:tc>
        <w:tc>
          <w:tcPr>
            <w:tcW w:w="3117" w:type="dxa"/>
          </w:tcPr>
          <w:p w14:paraId="68190BFB" w14:textId="77777777" w:rsidR="0019637C" w:rsidRPr="00D232E7" w:rsidRDefault="0019637C" w:rsidP="002869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32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AIR BARRIER CRITERIA</w:t>
            </w:r>
          </w:p>
        </w:tc>
        <w:tc>
          <w:tcPr>
            <w:tcW w:w="3117" w:type="dxa"/>
          </w:tcPr>
          <w:p w14:paraId="23ED83F6" w14:textId="77777777" w:rsidR="0019637C" w:rsidRPr="00D232E7" w:rsidRDefault="0019637C" w:rsidP="002869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232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INSULATION INSTALLATION CRITERIA</w:t>
            </w:r>
          </w:p>
        </w:tc>
      </w:tr>
      <w:tr w:rsidR="0019637C" w14:paraId="5B3F3D29" w14:textId="77777777" w:rsidTr="0028692D">
        <w:tc>
          <w:tcPr>
            <w:tcW w:w="3116" w:type="dxa"/>
          </w:tcPr>
          <w:p w14:paraId="270B9540" w14:textId="77777777" w:rsidR="0019637C" w:rsidRDefault="0019637C" w:rsidP="0028692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Windows, skylights and doors</w:t>
            </w:r>
          </w:p>
        </w:tc>
        <w:tc>
          <w:tcPr>
            <w:tcW w:w="3117" w:type="dxa"/>
          </w:tcPr>
          <w:p w14:paraId="02697F70" w14:textId="2FB16056" w:rsidR="0019637C" w:rsidRDefault="0019637C" w:rsidP="0019637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637C">
              <w:rPr>
                <w:rFonts w:cstheme="minorHAnsi"/>
                <w:color w:val="000000" w:themeColor="text1"/>
                <w:sz w:val="20"/>
                <w:szCs w:val="20"/>
              </w:rPr>
              <w:t>The space between framing and skylights, and the jambs of windows and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doors, shall be sealed.</w:t>
            </w:r>
          </w:p>
        </w:tc>
        <w:tc>
          <w:tcPr>
            <w:tcW w:w="3117" w:type="dxa"/>
          </w:tcPr>
          <w:p w14:paraId="244A8E3B" w14:textId="12E0532F" w:rsidR="0019637C" w:rsidRPr="0019637C" w:rsidRDefault="0019637C" w:rsidP="0019637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9637C">
              <w:rPr>
                <w:rFonts w:cstheme="minorHAnsi"/>
                <w:color w:val="000000" w:themeColor="text1"/>
                <w:sz w:val="20"/>
                <w:szCs w:val="20"/>
              </w:rPr>
              <w:t>Framing cavities around windows, skylights and doors shall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9637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contain a continuous perimeter of</w:t>
            </w:r>
            <w:r w:rsidRPr="0019637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9637C">
              <w:rPr>
                <w:rFonts w:cstheme="minorHAnsi"/>
                <w:strike/>
                <w:color w:val="000000" w:themeColor="text1"/>
                <w:sz w:val="20"/>
                <w:szCs w:val="20"/>
              </w:rPr>
              <w:t>be completely filled with</w:t>
            </w:r>
            <w:r w:rsidRPr="0019637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9637C">
              <w:rPr>
                <w:rFonts w:cstheme="minorHAnsi"/>
                <w:strike/>
                <w:color w:val="FF0000"/>
                <w:sz w:val="20"/>
                <w:szCs w:val="20"/>
              </w:rPr>
              <w:t>insulation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9637C">
              <w:rPr>
                <w:rFonts w:cstheme="minorHAnsi"/>
                <w:color w:val="FF0000"/>
                <w:sz w:val="20"/>
                <w:szCs w:val="20"/>
                <w:u w:val="single"/>
              </w:rPr>
              <w:t>insulating materials</w:t>
            </w:r>
            <w:r w:rsidRPr="0019637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9637C">
              <w:rPr>
                <w:rFonts w:cstheme="minorHAnsi"/>
                <w:color w:val="000000" w:themeColor="text1"/>
                <w:sz w:val="20"/>
                <w:szCs w:val="20"/>
              </w:rPr>
              <w:t xml:space="preserve">or </w:t>
            </w:r>
            <w:r w:rsidRPr="0019637C">
              <w:rPr>
                <w:rFonts w:cstheme="minorHAnsi"/>
                <w:sz w:val="20"/>
                <w:szCs w:val="20"/>
                <w:u w:val="single"/>
              </w:rPr>
              <w:t>be installed</w:t>
            </w:r>
            <w:r w:rsidRPr="0019637C">
              <w:rPr>
                <w:rFonts w:cstheme="minorHAnsi"/>
                <w:sz w:val="20"/>
                <w:szCs w:val="20"/>
              </w:rPr>
              <w:t xml:space="preserve"> </w:t>
            </w:r>
            <w:r w:rsidRPr="0019637C">
              <w:rPr>
                <w:rFonts w:cstheme="minorHAnsi"/>
                <w:strike/>
                <w:color w:val="000000" w:themeColor="text1"/>
                <w:sz w:val="20"/>
                <w:szCs w:val="20"/>
              </w:rPr>
              <w:t>insulated</w:t>
            </w:r>
            <w:r w:rsidRPr="0019637C">
              <w:rPr>
                <w:rFonts w:cstheme="minorHAnsi"/>
                <w:color w:val="000000" w:themeColor="text1"/>
                <w:sz w:val="20"/>
                <w:szCs w:val="20"/>
              </w:rPr>
              <w:t xml:space="preserve"> per </w:t>
            </w:r>
            <w:r w:rsidRPr="0019637C">
              <w:rPr>
                <w:rFonts w:cstheme="minorHAnsi"/>
                <w:strike/>
                <w:color w:val="000000" w:themeColor="text1"/>
                <w:sz w:val="20"/>
                <w:szCs w:val="20"/>
              </w:rPr>
              <w:t>window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the f</w:t>
            </w:r>
            <w:r w:rsidRPr="0019637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enestration</w:t>
            </w:r>
            <w:r w:rsidRPr="0019637C">
              <w:rPr>
                <w:rFonts w:cstheme="minorHAnsi"/>
                <w:color w:val="000000" w:themeColor="text1"/>
                <w:sz w:val="20"/>
                <w:szCs w:val="20"/>
              </w:rPr>
              <w:t xml:space="preserve"> manufacturer’s instructions.</w:t>
            </w:r>
          </w:p>
        </w:tc>
      </w:tr>
    </w:tbl>
    <w:p w14:paraId="29E66642" w14:textId="77777777" w:rsidR="0019637C" w:rsidRDefault="0019637C" w:rsidP="00523ECB">
      <w:p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</w:p>
    <w:sectPr w:rsidR="0019637C" w:rsidSect="0034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5A"/>
    <w:rsid w:val="00055464"/>
    <w:rsid w:val="000A27B3"/>
    <w:rsid w:val="000E50F9"/>
    <w:rsid w:val="0019637C"/>
    <w:rsid w:val="0021707D"/>
    <w:rsid w:val="003261CE"/>
    <w:rsid w:val="003453D8"/>
    <w:rsid w:val="004F55D8"/>
    <w:rsid w:val="004F737C"/>
    <w:rsid w:val="00523ECB"/>
    <w:rsid w:val="006071ED"/>
    <w:rsid w:val="008D4F57"/>
    <w:rsid w:val="00A4015A"/>
    <w:rsid w:val="00AA1912"/>
    <w:rsid w:val="00B157BB"/>
    <w:rsid w:val="00B73857"/>
    <w:rsid w:val="00CD0BF3"/>
    <w:rsid w:val="00CD4889"/>
    <w:rsid w:val="00D0489C"/>
    <w:rsid w:val="00D04FA8"/>
    <w:rsid w:val="00D232E7"/>
    <w:rsid w:val="00D46C88"/>
    <w:rsid w:val="00D55886"/>
    <w:rsid w:val="00DA2C25"/>
    <w:rsid w:val="00DE044F"/>
    <w:rsid w:val="00DE56E2"/>
    <w:rsid w:val="00F068AF"/>
    <w:rsid w:val="00F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F283"/>
  <w15:chartTrackingRefBased/>
  <w15:docId w15:val="{D0F4DF58-993C-C141-807A-793D1736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32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232E7"/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uiPriority w:val="39"/>
    <w:rsid w:val="00D2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1205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Hatfield</dc:creator>
  <cp:keywords/>
  <dc:description/>
  <cp:lastModifiedBy>Drumheller, Craig</cp:lastModifiedBy>
  <cp:revision>2</cp:revision>
  <dcterms:created xsi:type="dcterms:W3CDTF">2023-02-13T16:33:00Z</dcterms:created>
  <dcterms:modified xsi:type="dcterms:W3CDTF">2023-02-13T16:33:00Z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a5319a78f7df16571c51882e2409bc530e89f5be34379051275566b7752c1f37</vt:lpwstr>
  </property>
</Properties>
</file>